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31" w:rsidRPr="008F3831" w:rsidRDefault="008F3831" w:rsidP="008F3831">
      <w:pPr>
        <w:pStyle w:val="a3"/>
        <w:jc w:val="center"/>
        <w:rPr>
          <w:b/>
        </w:rPr>
      </w:pPr>
      <w:bookmarkStart w:id="0" w:name="_GoBack"/>
      <w:r w:rsidRPr="008F3831">
        <w:rPr>
          <w:rStyle w:val="a4"/>
          <w:b/>
        </w:rPr>
        <w:t xml:space="preserve">Список изменений в </w:t>
      </w:r>
      <w:proofErr w:type="spellStart"/>
      <w:r w:rsidRPr="008F3831">
        <w:rPr>
          <w:rStyle w:val="a4"/>
          <w:b/>
        </w:rPr>
        <w:t>патче</w:t>
      </w:r>
      <w:proofErr w:type="spellEnd"/>
      <w:r w:rsidRPr="008F3831">
        <w:rPr>
          <w:rStyle w:val="a4"/>
          <w:b/>
        </w:rPr>
        <w:t xml:space="preserve"> 1.36.0.241_p8_eis8_1</w:t>
      </w:r>
    </w:p>
    <w:bookmarkEnd w:id="0"/>
    <w:p w:rsidR="008F3831" w:rsidRDefault="008F3831" w:rsidP="008F3831">
      <w:pPr>
        <w:pStyle w:val="a3"/>
      </w:pPr>
      <w:r>
        <w:t xml:space="preserve">1. В </w:t>
      </w:r>
      <w:proofErr w:type="gramStart"/>
      <w:r>
        <w:t>соответствии</w:t>
      </w:r>
      <w:proofErr w:type="gramEnd"/>
      <w:r>
        <w:t xml:space="preserve"> с изменениями форматов ЕИС версии 8.0 в системе реализованы следующие изменения:</w:t>
      </w:r>
      <w:r>
        <w:br/>
        <w:t>•    </w:t>
      </w:r>
      <w:proofErr w:type="gramStart"/>
      <w:r>
        <w:t>В ЭД Протокол о несоответствии контролируемой информации добавлены новые блоки "Суммы по плану финансово-хозяйственной деятельности", "Результаты контроля в разбивке по КБК", "Результаты контроля в разбивке по соглашениям о предоставлении субсидий", "Соответствие требованиям подпункта "в" пункта 14 постановления Правительства Российской Федерации от 28.11.2013 № 1084 и их загрузка из ЕИС в составе документа.</w:t>
      </w:r>
      <w:proofErr w:type="gramEnd"/>
    </w:p>
    <w:p w:rsidR="008F3831" w:rsidRDefault="008F3831" w:rsidP="008F3831">
      <w:pPr>
        <w:pStyle w:val="a3"/>
      </w:pPr>
      <w:r>
        <w:t xml:space="preserve">2. В </w:t>
      </w:r>
      <w:proofErr w:type="gramStart"/>
      <w:r>
        <w:t>соответствии</w:t>
      </w:r>
      <w:proofErr w:type="gramEnd"/>
      <w:r>
        <w:t xml:space="preserve"> с изменениями форматов ЕИС версии 8.0 в системе реализованы следующие изменения:</w:t>
      </w:r>
      <w:r>
        <w:br/>
        <w:t>•    В справочник «Роли организаций в ЕИС» добавлены новые роли;</w:t>
      </w:r>
      <w:r>
        <w:br/>
        <w:t xml:space="preserve">•    Размерность полей «Описание товаров, работ, услуг (функциональные, технические, качественные и эксплуатационные характеристики)» </w:t>
      </w:r>
      <w:proofErr w:type="gramStart"/>
      <w:r>
        <w:t>в</w:t>
      </w:r>
      <w:proofErr w:type="gramEnd"/>
      <w:r>
        <w:t xml:space="preserve"> </w:t>
      </w:r>
      <w:proofErr w:type="gramStart"/>
      <w:r>
        <w:t>ЭД</w:t>
      </w:r>
      <w:proofErr w:type="gramEnd"/>
      <w:r>
        <w:t xml:space="preserve"> Консолидированная закупка, ЭД Закупка и «Описание объекта закупки» в ЭД Заявка на закупку и ЭД Решение о размещении заказа увеличена с 2000 до 4000 символов;</w:t>
      </w:r>
      <w:r>
        <w:br/>
        <w:t>•    Отключен контроль на наличие хотя бы одной выгружаемой закупки при отправке изменений к плану закупок, плану-графику в ЕИС. Выгрузка документа без закупок предполагает обновление общей информации плана.</w:t>
      </w:r>
    </w:p>
    <w:p w:rsidR="008F3831" w:rsidRDefault="008F3831" w:rsidP="008F3831">
      <w:pPr>
        <w:pStyle w:val="a3"/>
      </w:pPr>
      <w:r>
        <w:t xml:space="preserve">3. В </w:t>
      </w:r>
      <w:proofErr w:type="gramStart"/>
      <w:r>
        <w:t>соответствии</w:t>
      </w:r>
      <w:proofErr w:type="gramEnd"/>
      <w:r>
        <w:t xml:space="preserve"> с требованиями форматов ЕИС версии 8.0 в системе реализованы следующие изменения:</w:t>
      </w:r>
    </w:p>
    <w:p w:rsidR="008F3831" w:rsidRDefault="008F3831" w:rsidP="008F3831">
      <w:pPr>
        <w:pStyle w:val="a3"/>
      </w:pPr>
      <w:r>
        <w:t>1.    </w:t>
      </w:r>
      <w:proofErr w:type="gramStart"/>
      <w:r>
        <w:t>В ЭД Закупка в составе ЭД План закупок:</w:t>
      </w:r>
      <w:r>
        <w:br/>
        <w:t xml:space="preserve">a.    добавлен признак «Планируется заключение </w:t>
      </w:r>
      <w:proofErr w:type="spellStart"/>
      <w:r>
        <w:t>энергосервисного</w:t>
      </w:r>
      <w:proofErr w:type="spellEnd"/>
      <w:r>
        <w:t xml:space="preserve"> контракта в соответствии со статьей 108 Федерального закона №44»;</w:t>
      </w:r>
      <w:r>
        <w:br/>
        <w:t>b.    добавлен блок «Сведения об объемах средств, указанных в правовых актах (проектах правовых актов), предусматривающих возможность заключения государственного (муниципального) контракта  на срок, превышающий срок действия доведенных лимитов бюджетных обязательств»</w:t>
      </w:r>
      <w:proofErr w:type="gramEnd"/>
    </w:p>
    <w:p w:rsidR="008F3831" w:rsidRDefault="008F3831" w:rsidP="008F3831">
      <w:pPr>
        <w:pStyle w:val="a3"/>
      </w:pPr>
      <w:r>
        <w:t>2.    Реализована выгрузка информации из новых полей в ЕИС;</w:t>
      </w:r>
    </w:p>
    <w:p w:rsidR="008F3831" w:rsidRDefault="008F3831" w:rsidP="008F3831">
      <w:pPr>
        <w:pStyle w:val="a3"/>
      </w:pPr>
      <w:r>
        <w:t xml:space="preserve">3.    Добавлен контроль на отсутствие строк классификации с типом источника финансирования, отличным </w:t>
      </w:r>
      <w:proofErr w:type="gramStart"/>
      <w:r>
        <w:t>от</w:t>
      </w:r>
      <w:proofErr w:type="gramEnd"/>
      <w:r>
        <w:t xml:space="preserve"> «</w:t>
      </w:r>
      <w:proofErr w:type="gramStart"/>
      <w:r>
        <w:t>Бюджетный</w:t>
      </w:r>
      <w:proofErr w:type="gramEnd"/>
      <w:r>
        <w:t xml:space="preserve"> источник» в закупках казенных учреждений;</w:t>
      </w:r>
    </w:p>
    <w:p w:rsidR="008F3831" w:rsidRDefault="008F3831" w:rsidP="008F3831">
      <w:pPr>
        <w:pStyle w:val="a3"/>
      </w:pPr>
      <w:r>
        <w:t>4.    </w:t>
      </w:r>
      <w:proofErr w:type="gramStart"/>
      <w:r>
        <w:t>Добавлен контроль обязательности заполнения поля «Описание товаров, работ, услуг (функциональные, технические, качественные и эксплуатационные характеристики)» в ЭД Закупка в составе ЭД План-график, если осуществляется закупка лекарственных препаратов.</w:t>
      </w:r>
      <w:proofErr w:type="gramEnd"/>
    </w:p>
    <w:p w:rsidR="008F3831" w:rsidRDefault="008F3831" w:rsidP="008F3831">
      <w:pPr>
        <w:pStyle w:val="a3"/>
      </w:pPr>
      <w:r>
        <w:t xml:space="preserve">4. В </w:t>
      </w:r>
      <w:proofErr w:type="gramStart"/>
      <w:r>
        <w:t>соответствии</w:t>
      </w:r>
      <w:proofErr w:type="gramEnd"/>
      <w:r>
        <w:t xml:space="preserve"> с требованиями форматов ЕИС версии 8.0 в системе реализованы следующие изменения:</w:t>
      </w:r>
    </w:p>
    <w:p w:rsidR="008F3831" w:rsidRDefault="008F3831" w:rsidP="008F3831">
      <w:pPr>
        <w:pStyle w:val="a3"/>
      </w:pPr>
      <w:r>
        <w:t>1.    В справочник ролей организации в ЕИС добавлена новая роль «OTR - Федеральный орган исполнительной власти, уполномоченный на формирование сведений каталога товаров, работ, услуг», изменены правила загрузки ролей из ЕИС;</w:t>
      </w:r>
      <w:r>
        <w:br/>
        <w:t>2.    Внесены изменения в формат выгрузки ЭД Отчет об исполнении контракта в ЕИС в части сведений о продукции;</w:t>
      </w:r>
      <w:r>
        <w:br/>
        <w:t xml:space="preserve">3.    В ЭД Протокол о несоответствии контролируемой информации добавлены новые </w:t>
      </w:r>
      <w:r>
        <w:lastRenderedPageBreak/>
        <w:t>поля с информацией о бюджетных обязательствах и их загрузка из ЕИС, СКИБ;</w:t>
      </w:r>
      <w:r>
        <w:br/>
        <w:t>4.    В ЭД Уведомление о соответствии контролируемой информации добавлены новые поля с информацией о применении ПП РФ 1428 и их загрузка из ЕИС</w:t>
      </w:r>
    </w:p>
    <w:p w:rsidR="008F3831" w:rsidRDefault="008F3831" w:rsidP="008F3831">
      <w:pPr>
        <w:pStyle w:val="a3"/>
      </w:pPr>
      <w:r>
        <w:t>5. Реализована доработка в механизме проверки по типам ИФ и ОКОПФ заказчика</w:t>
      </w:r>
    </w:p>
    <w:p w:rsidR="008F3831" w:rsidRDefault="008F3831" w:rsidP="008F3831">
      <w:pPr>
        <w:pStyle w:val="a3"/>
      </w:pPr>
      <w:r>
        <w:t xml:space="preserve">6. В </w:t>
      </w:r>
      <w:proofErr w:type="gramStart"/>
      <w:r>
        <w:t>соответствии</w:t>
      </w:r>
      <w:proofErr w:type="gramEnd"/>
      <w:r>
        <w:t xml:space="preserve"> с изменениями форматов ЕИС 8.1 в системе реализованы следующие изменения:</w:t>
      </w:r>
      <w:r>
        <w:br/>
        <w:t xml:space="preserve">•    В </w:t>
      </w:r>
      <w:proofErr w:type="gramStart"/>
      <w:r>
        <w:t>Планах</w:t>
      </w:r>
      <w:proofErr w:type="gramEnd"/>
      <w:r>
        <w:t xml:space="preserve"> закупок разрешено выбирать коды КТРУ имеющие признак «шаблон». В остальных документах требуется указывать только подчиненные коды КТРУ.</w:t>
      </w:r>
      <w:r>
        <w:br/>
        <w:t>•    </w:t>
      </w:r>
      <w:proofErr w:type="gramStart"/>
      <w:r>
        <w:t>Для характеристик КТРУ добавлены новые признаки:</w:t>
      </w:r>
      <w:r>
        <w:br/>
        <w:t>1)    «Вид», может принимать значения:</w:t>
      </w:r>
      <w:r>
        <w:br/>
        <w:t>- не указан;</w:t>
      </w:r>
      <w:r>
        <w:br/>
        <w:t>- Требуется указание всех одноименных характеристик одновременно;</w:t>
      </w:r>
      <w:r>
        <w:br/>
        <w:t>- Не допускается указание двух и более одноименных характеристик;</w:t>
      </w:r>
      <w:r>
        <w:br/>
        <w:t>- Допускается указание двух и более одноименных характеристик.</w:t>
      </w:r>
      <w:proofErr w:type="gramEnd"/>
      <w:r>
        <w:br/>
        <w:t>Если в строке спецификации выбран код КТРУ, у которой есть характеристики с видом:</w:t>
      </w:r>
      <w:r>
        <w:br/>
        <w:t>- «Требуется указание всех одноименных характеристик одновременно», то при сохранении позиции спецификации, обработки документа проверяется, что если в позиции спецификации выбрана хотя бы одна характеристика с указанным наименованием, то выбраны все возможные значения для данного наименования.</w:t>
      </w:r>
      <w:r>
        <w:br/>
        <w:t xml:space="preserve">- «Не допускается указание двух и </w:t>
      </w:r>
      <w:proofErr w:type="gramStart"/>
      <w:r>
        <w:t>более одноименных</w:t>
      </w:r>
      <w:proofErr w:type="gramEnd"/>
      <w:r>
        <w:t xml:space="preserve"> характеристик», то при сохранении позиции спецификации, обработки документа проверяется, что в позиции спецификации выбрана только одна характеристика с указанным наименованием.</w:t>
      </w:r>
      <w:r>
        <w:br/>
        <w:t>2)    «Характеристика обязательна к применению».</w:t>
      </w:r>
      <w:r>
        <w:br/>
        <w:t>Если в позиции спецификации выбран код КТРУ, у которой существуют характеристики с данным признаком, то при сохранении позиции спецификации, обработки документа проверяется, что все такие характеристики указаны.</w:t>
      </w:r>
    </w:p>
    <w:p w:rsidR="008F3831" w:rsidRDefault="008F3831" w:rsidP="008F3831">
      <w:pPr>
        <w:pStyle w:val="a3"/>
      </w:pPr>
      <w:r>
        <w:t xml:space="preserve">7. Добавлен метод определения и обоснования НМЦК согласно ч.1 ст.22 44-ФЗ «Метод, установленный приказом Минздрава России от 26.10.2017 № 871н.» в поле «Метод определения </w:t>
      </w:r>
      <w:proofErr w:type="gramStart"/>
      <w:r>
        <w:t>Н(</w:t>
      </w:r>
      <w:proofErr w:type="gramEnd"/>
      <w:r>
        <w:t>М)ЦК»:</w:t>
      </w:r>
      <w:r>
        <w:br/>
        <w:t>•    в редакторах методов определения обоснования Н(М)ЦК ЭД План-график, ЭД Закупка, ЭД Консолидированная закупка;</w:t>
      </w:r>
    </w:p>
    <w:p w:rsidR="008F3831" w:rsidRDefault="008F3831" w:rsidP="008F3831">
      <w:pPr>
        <w:pStyle w:val="a3"/>
      </w:pPr>
      <w:r>
        <w:br/>
        <w:t xml:space="preserve">8. </w:t>
      </w:r>
      <w:proofErr w:type="gramStart"/>
      <w:r>
        <w:t>В соответствии с изменениями форматов ЕИС 8.1 в системе реализованы следующие изменения:</w:t>
      </w:r>
      <w:r>
        <w:br/>
        <w:t>- увеличена размерность поля «Причины признания участника уклонившимся от заключения контракта» до 1000 символов;</w:t>
      </w:r>
      <w:r>
        <w:br/>
        <w:t>- с формы редактирования ЭД Уведомление о соответствии контролируемой информации убраны поля «Объект контроля не размещается в ЕИС по ПП РФ 1428» и «Комментарий».</w:t>
      </w:r>
      <w:proofErr w:type="gramEnd"/>
    </w:p>
    <w:p w:rsidR="008F3831" w:rsidRDefault="008F3831" w:rsidP="008F3831">
      <w:pPr>
        <w:pStyle w:val="a3"/>
      </w:pPr>
      <w:r>
        <w:t xml:space="preserve">9. В </w:t>
      </w:r>
      <w:proofErr w:type="gramStart"/>
      <w:r>
        <w:t>соответствии</w:t>
      </w:r>
      <w:proofErr w:type="gramEnd"/>
      <w:r>
        <w:t xml:space="preserve"> с изменениями форматов ЕИС 8.1 в системе реализованы следующие изменения:</w:t>
      </w:r>
      <w:r>
        <w:br/>
        <w:t>•    В ЭД Решение о размещении заказа (3,4,5,36,49 классы) добавлен необязательный признак «Закупка за счет средств бюджета Союзного государства».</w:t>
      </w:r>
    </w:p>
    <w:p w:rsidR="008F3831" w:rsidRDefault="008F3831" w:rsidP="008F3831">
      <w:pPr>
        <w:pStyle w:val="a3"/>
      </w:pPr>
      <w:r>
        <w:t>•    В ЭД Решение о размещении заказа (3,4,5,36,49 классы), ЭД Заявка на закупку» переработан признак «Предусмотрено право заказчика заключить контракты с несколькими участниками конкурса в соответствии с ч.10, ст.34» для возможности указания иного обоснования заключения контрактов с несколькими участниками закупки.</w:t>
      </w:r>
      <w:r>
        <w:br/>
      </w:r>
      <w:r>
        <w:lastRenderedPageBreak/>
        <w:t> </w:t>
      </w:r>
      <w:r>
        <w:br/>
        <w:t xml:space="preserve">10. В </w:t>
      </w:r>
      <w:proofErr w:type="gramStart"/>
      <w:r>
        <w:t>соответствии</w:t>
      </w:r>
      <w:proofErr w:type="gramEnd"/>
      <w:r>
        <w:t xml:space="preserve"> с изменениями форматов ЕИС 8.1 в системе реализована загрузка перечня допустимых единиц измерения для справочника КТРУ.</w:t>
      </w:r>
      <w:r>
        <w:br/>
        <w:t>Изменены правила заполнения поля «Единицы измерения» в спецификации документов. Если для кода КТРУ существует хотя бы одна актуальная единица измерения, то для выбора в спецификации доступны только такие значения.</w:t>
      </w:r>
    </w:p>
    <w:p w:rsidR="00BC545F" w:rsidRDefault="00BC545F"/>
    <w:sectPr w:rsidR="00BC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31"/>
    <w:rsid w:val="008F3831"/>
    <w:rsid w:val="00B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38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3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Кухарев</dc:creator>
  <cp:lastModifiedBy>Владимир Кухарев</cp:lastModifiedBy>
  <cp:revision>2</cp:revision>
  <dcterms:created xsi:type="dcterms:W3CDTF">2018-05-30T09:38:00Z</dcterms:created>
  <dcterms:modified xsi:type="dcterms:W3CDTF">2018-05-30T09:39:00Z</dcterms:modified>
</cp:coreProperties>
</file>