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0" w:rsidRDefault="00BD03C7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</w:t>
      </w:r>
    </w:p>
    <w:p w:rsidR="00BD03C7" w:rsidRPr="000420C0" w:rsidRDefault="000420C0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по регулированию контрактной системы в сфере закупок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Белгородской области, нормативных правовых актов управления  п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1E2AE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01 мая 2024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0420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D06EC4" w:rsidRPr="00411969" w:rsidTr="003718CC"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8760B4">
              <w:t xml:space="preserve"> </w:t>
            </w: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 xml:space="preserve">671-пп «О порядке взаимодействия при осуществлении закупок для обеспечения государственных нужд Белгородской области и муниципальных нужд»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</w:t>
            </w:r>
            <w:bookmarkStart w:id="0" w:name="_GoBack"/>
            <w:bookmarkEnd w:id="0"/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8760B4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25 апреля 2016 года № 116-пп «Об утверждении Правил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      </w:r>
            <w:proofErr w:type="gramEnd"/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</w:t>
            </w:r>
            <w:r w:rsidR="00382B91" w:rsidRPr="008760B4">
              <w:rPr>
                <w:rFonts w:ascii="Times New Roman" w:hAnsi="Times New Roman" w:cs="Times New Roman"/>
                <w:sz w:val="25"/>
                <w:szCs w:val="25"/>
              </w:rPr>
              <w:t xml:space="preserve"> 22 декабря 2014 года № 632-рп «</w:t>
            </w: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О порядке определения нормативных затрат на обеспечение функций органов исполнительной власти области, государственных органов области, в том числе подведомс</w:t>
            </w:r>
            <w:r w:rsidR="0042005C" w:rsidRPr="008760B4">
              <w:rPr>
                <w:rFonts w:ascii="Times New Roman" w:hAnsi="Times New Roman" w:cs="Times New Roman"/>
                <w:sz w:val="25"/>
                <w:szCs w:val="25"/>
              </w:rPr>
              <w:t>твенных им казенных учреждений»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D06EC4" w:rsidRPr="008760B4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№ 154-пп «Об изменении в 2022 и 2023 годах существенных условий контрактов на поставку товаров, выполнение работ, оказание услуг, заключенных для обеспечения государственных нужд Белгородской области»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8760B4" w:rsidRDefault="00206476" w:rsidP="008760B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760B4" w:rsidRPr="008760B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206476" w:rsidRPr="008760B4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2016 года № 28-пп «Об организации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закупке»</w:t>
            </w:r>
            <w:proofErr w:type="gramEnd"/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8760B4" w:rsidRDefault="00206476" w:rsidP="008760B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760B4" w:rsidRPr="008760B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206476" w:rsidRPr="008760B4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60B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 № 156-пп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B50142" w:rsidRDefault="00206476" w:rsidP="008760B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3D667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760B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24 октября 2022 года № 618-пп «Об изменении существенных условий контрактов, заключенных для обеспечения государственных нужд Белгородской области, в связи с мобилизацией в Российской Федерации»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3D667F" w:rsidRDefault="00206476" w:rsidP="008760B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760B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0420C0"/>
    <w:rsid w:val="001D1F53"/>
    <w:rsid w:val="001E2AE4"/>
    <w:rsid w:val="00206476"/>
    <w:rsid w:val="0024775D"/>
    <w:rsid w:val="00350874"/>
    <w:rsid w:val="00382B91"/>
    <w:rsid w:val="003A3263"/>
    <w:rsid w:val="003D667F"/>
    <w:rsid w:val="0042005C"/>
    <w:rsid w:val="00485D35"/>
    <w:rsid w:val="005A3B33"/>
    <w:rsid w:val="006E4EC5"/>
    <w:rsid w:val="00725169"/>
    <w:rsid w:val="008047D5"/>
    <w:rsid w:val="008760B4"/>
    <w:rsid w:val="00952106"/>
    <w:rsid w:val="009916C9"/>
    <w:rsid w:val="00A75619"/>
    <w:rsid w:val="00B50142"/>
    <w:rsid w:val="00BC421F"/>
    <w:rsid w:val="00BD03C7"/>
    <w:rsid w:val="00C560C4"/>
    <w:rsid w:val="00C72FC5"/>
    <w:rsid w:val="00D06EC4"/>
    <w:rsid w:val="00FB4CE2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5</cp:revision>
  <dcterms:created xsi:type="dcterms:W3CDTF">2023-02-13T08:54:00Z</dcterms:created>
  <dcterms:modified xsi:type="dcterms:W3CDTF">2024-06-04T08:35:00Z</dcterms:modified>
</cp:coreProperties>
</file>