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C7" w:rsidRDefault="004D1DC7">
      <w:pPr>
        <w:pStyle w:val="ConsPlusTitlePage"/>
      </w:pPr>
      <w:bookmarkStart w:id="0" w:name="_GoBack"/>
      <w:bookmarkEnd w:id="0"/>
      <w:r>
        <w:br/>
      </w:r>
    </w:p>
    <w:p w:rsidR="004D1DC7" w:rsidRDefault="004D1DC7">
      <w:pPr>
        <w:pStyle w:val="ConsPlusNormal"/>
        <w:outlineLvl w:val="0"/>
      </w:pPr>
    </w:p>
    <w:p w:rsidR="004D1DC7" w:rsidRDefault="004D1DC7">
      <w:pPr>
        <w:pStyle w:val="ConsPlusTitle"/>
        <w:jc w:val="center"/>
        <w:outlineLvl w:val="0"/>
      </w:pPr>
      <w:r>
        <w:t>ПРАВИТЕЛЬСТВО БЕЛГОРОДСКОЙ ОБЛАСТИ</w:t>
      </w:r>
    </w:p>
    <w:p w:rsidR="004D1DC7" w:rsidRDefault="004D1DC7">
      <w:pPr>
        <w:pStyle w:val="ConsPlusTitle"/>
        <w:jc w:val="center"/>
      </w:pPr>
    </w:p>
    <w:p w:rsidR="004D1DC7" w:rsidRDefault="004D1DC7">
      <w:pPr>
        <w:pStyle w:val="ConsPlusTitle"/>
        <w:jc w:val="center"/>
      </w:pPr>
      <w:r>
        <w:t>ПОСТАНОВЛЕНИЕ</w:t>
      </w:r>
    </w:p>
    <w:p w:rsidR="004D1DC7" w:rsidRDefault="004D1DC7">
      <w:pPr>
        <w:pStyle w:val="ConsPlusTitle"/>
        <w:jc w:val="center"/>
      </w:pPr>
      <w:r>
        <w:t>от 29 декабря 2015 г. N 496-пп</w:t>
      </w:r>
    </w:p>
    <w:p w:rsidR="004D1DC7" w:rsidRDefault="004D1DC7">
      <w:pPr>
        <w:pStyle w:val="ConsPlusTitle"/>
        <w:jc w:val="center"/>
      </w:pPr>
    </w:p>
    <w:p w:rsidR="004D1DC7" w:rsidRDefault="004D1DC7">
      <w:pPr>
        <w:pStyle w:val="ConsPlusTitle"/>
        <w:jc w:val="center"/>
      </w:pPr>
      <w:r>
        <w:t>ОБ УТВЕРЖДЕНИИ ТРЕБОВАНИЙ К ПОРЯДКУ РАЗРАБОТКИ И ПРИНЯТИЯ</w:t>
      </w:r>
    </w:p>
    <w:p w:rsidR="004D1DC7" w:rsidRDefault="004D1DC7">
      <w:pPr>
        <w:pStyle w:val="ConsPlusTitle"/>
        <w:jc w:val="center"/>
      </w:pPr>
      <w:r>
        <w:t xml:space="preserve">ПРАВОВЫХ АКТОВ О НОРМИРОВАНИИ В СФЕРЕ ЗАКУПОК </w:t>
      </w:r>
      <w:proofErr w:type="gramStart"/>
      <w:r>
        <w:t>ДЛЯ</w:t>
      </w:r>
      <w:proofErr w:type="gramEnd"/>
    </w:p>
    <w:p w:rsidR="004D1DC7" w:rsidRDefault="004D1DC7">
      <w:pPr>
        <w:pStyle w:val="ConsPlusTitle"/>
        <w:jc w:val="center"/>
      </w:pPr>
      <w:r>
        <w:t>ОБЕСПЕЧЕНИЯ ГОСУДАРСТВЕННЫХ НУЖД БЕЛГОРОДСКОЙ ОБЛАСТИ,</w:t>
      </w:r>
    </w:p>
    <w:p w:rsidR="004D1DC7" w:rsidRDefault="004D1DC7">
      <w:pPr>
        <w:pStyle w:val="ConsPlusTitle"/>
        <w:jc w:val="center"/>
      </w:pPr>
      <w:r>
        <w:t>СОДЕРЖАНИЮ УКАЗАННЫХ АКТОВ И ОБЕСПЕЧЕНИЮ ИХ ИСПОЛНЕНИЯ</w:t>
      </w:r>
    </w:p>
    <w:p w:rsidR="004D1DC7" w:rsidRDefault="004D1D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1DC7">
        <w:tc>
          <w:tcPr>
            <w:tcW w:w="60" w:type="dxa"/>
            <w:tcBorders>
              <w:top w:val="nil"/>
              <w:left w:val="nil"/>
              <w:bottom w:val="nil"/>
              <w:right w:val="nil"/>
            </w:tcBorders>
            <w:shd w:val="clear" w:color="auto" w:fill="CED3F1"/>
            <w:tcMar>
              <w:top w:w="0" w:type="dxa"/>
              <w:left w:w="0" w:type="dxa"/>
              <w:bottom w:w="0" w:type="dxa"/>
              <w:right w:w="0" w:type="dxa"/>
            </w:tcMar>
          </w:tcPr>
          <w:p w:rsidR="004D1DC7" w:rsidRDefault="004D1DC7"/>
        </w:tc>
        <w:tc>
          <w:tcPr>
            <w:tcW w:w="113" w:type="dxa"/>
            <w:tcBorders>
              <w:top w:val="nil"/>
              <w:left w:val="nil"/>
              <w:bottom w:val="nil"/>
              <w:right w:val="nil"/>
            </w:tcBorders>
            <w:shd w:val="clear" w:color="auto" w:fill="F4F3F8"/>
            <w:tcMar>
              <w:top w:w="0" w:type="dxa"/>
              <w:left w:w="0" w:type="dxa"/>
              <w:bottom w:w="0" w:type="dxa"/>
              <w:right w:w="0" w:type="dxa"/>
            </w:tcMar>
          </w:tcPr>
          <w:p w:rsidR="004D1DC7" w:rsidRDefault="004D1DC7"/>
        </w:tc>
        <w:tc>
          <w:tcPr>
            <w:tcW w:w="0" w:type="auto"/>
            <w:tcBorders>
              <w:top w:val="nil"/>
              <w:left w:val="nil"/>
              <w:bottom w:val="nil"/>
              <w:right w:val="nil"/>
            </w:tcBorders>
            <w:shd w:val="clear" w:color="auto" w:fill="F4F3F8"/>
            <w:tcMar>
              <w:top w:w="113" w:type="dxa"/>
              <w:left w:w="0" w:type="dxa"/>
              <w:bottom w:w="113" w:type="dxa"/>
              <w:right w:w="0" w:type="dxa"/>
            </w:tcMar>
          </w:tcPr>
          <w:p w:rsidR="004D1DC7" w:rsidRDefault="004D1DC7">
            <w:pPr>
              <w:pStyle w:val="ConsPlusNormal"/>
              <w:jc w:val="center"/>
            </w:pPr>
            <w:r>
              <w:rPr>
                <w:color w:val="392C69"/>
              </w:rPr>
              <w:t>Список изменяющих документов</w:t>
            </w:r>
          </w:p>
          <w:p w:rsidR="004D1DC7" w:rsidRDefault="004D1DC7">
            <w:pPr>
              <w:pStyle w:val="ConsPlusNormal"/>
              <w:jc w:val="center"/>
            </w:pPr>
            <w:proofErr w:type="gramStart"/>
            <w:r>
              <w:rPr>
                <w:color w:val="392C69"/>
              </w:rPr>
              <w:t xml:space="preserve">(в ред. </w:t>
            </w:r>
            <w:hyperlink r:id="rId5" w:history="1">
              <w:r>
                <w:rPr>
                  <w:color w:val="0000FF"/>
                </w:rPr>
                <w:t>постановления</w:t>
              </w:r>
            </w:hyperlink>
            <w:r>
              <w:rPr>
                <w:color w:val="392C69"/>
              </w:rPr>
              <w:t xml:space="preserve"> Правительства Белгородской области</w:t>
            </w:r>
            <w:proofErr w:type="gramEnd"/>
          </w:p>
          <w:p w:rsidR="004D1DC7" w:rsidRDefault="004D1DC7">
            <w:pPr>
              <w:pStyle w:val="ConsPlusNormal"/>
              <w:jc w:val="center"/>
            </w:pPr>
            <w:r>
              <w:rPr>
                <w:color w:val="392C69"/>
              </w:rPr>
              <w:t>от 29.04.2019 N 183-пп)</w:t>
            </w:r>
          </w:p>
        </w:tc>
        <w:tc>
          <w:tcPr>
            <w:tcW w:w="113" w:type="dxa"/>
            <w:tcBorders>
              <w:top w:val="nil"/>
              <w:left w:val="nil"/>
              <w:bottom w:val="nil"/>
              <w:right w:val="nil"/>
            </w:tcBorders>
            <w:shd w:val="clear" w:color="auto" w:fill="F4F3F8"/>
            <w:tcMar>
              <w:top w:w="0" w:type="dxa"/>
              <w:left w:w="0" w:type="dxa"/>
              <w:bottom w:w="0" w:type="dxa"/>
              <w:right w:w="0" w:type="dxa"/>
            </w:tcMar>
          </w:tcPr>
          <w:p w:rsidR="004D1DC7" w:rsidRDefault="004D1DC7"/>
        </w:tc>
      </w:tr>
    </w:tbl>
    <w:p w:rsidR="004D1DC7" w:rsidRDefault="004D1DC7">
      <w:pPr>
        <w:pStyle w:val="ConsPlusNormal"/>
        <w:ind w:firstLine="540"/>
        <w:jc w:val="both"/>
      </w:pPr>
    </w:p>
    <w:p w:rsidR="004D1DC7" w:rsidRDefault="004D1DC7">
      <w:pPr>
        <w:pStyle w:val="ConsPlusNormal"/>
        <w:ind w:firstLine="540"/>
        <w:jc w:val="both"/>
      </w:pPr>
      <w:r>
        <w:t xml:space="preserve">В соответствии с </w:t>
      </w:r>
      <w:hyperlink r:id="rId6" w:history="1">
        <w:r>
          <w:rPr>
            <w:color w:val="0000FF"/>
          </w:rPr>
          <w:t>частью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Белгородской области постановляет:</w:t>
      </w:r>
    </w:p>
    <w:p w:rsidR="004D1DC7" w:rsidRDefault="004D1DC7">
      <w:pPr>
        <w:pStyle w:val="ConsPlusNormal"/>
        <w:ind w:firstLine="540"/>
        <w:jc w:val="both"/>
      </w:pPr>
    </w:p>
    <w:p w:rsidR="004D1DC7" w:rsidRDefault="004D1DC7">
      <w:pPr>
        <w:pStyle w:val="ConsPlusNormal"/>
        <w:ind w:firstLine="540"/>
        <w:jc w:val="both"/>
      </w:pPr>
      <w:r>
        <w:t xml:space="preserve">1. Утвердить прилагаемые </w:t>
      </w:r>
      <w:hyperlink w:anchor="P38" w:history="1">
        <w:r>
          <w:rPr>
            <w:color w:val="0000FF"/>
          </w:rPr>
          <w:t>Требования</w:t>
        </w:r>
      </w:hyperlink>
      <w:r>
        <w:t xml:space="preserve"> к порядку разработки и принятия правовых актов о нормировании в сфере закупок для обеспечения государственных нужд Белгородской области, содержанию указанных актов и обеспечению их исполнения (далее - Требования).</w:t>
      </w:r>
    </w:p>
    <w:p w:rsidR="004D1DC7" w:rsidRDefault="004D1DC7">
      <w:pPr>
        <w:pStyle w:val="ConsPlusNormal"/>
        <w:ind w:firstLine="540"/>
        <w:jc w:val="both"/>
      </w:pPr>
    </w:p>
    <w:p w:rsidR="004D1DC7" w:rsidRDefault="004D1DC7">
      <w:pPr>
        <w:pStyle w:val="ConsPlusNormal"/>
        <w:ind w:firstLine="540"/>
        <w:jc w:val="both"/>
      </w:pPr>
      <w:r>
        <w:t xml:space="preserve">2. </w:t>
      </w:r>
      <w:proofErr w:type="gramStart"/>
      <w:r>
        <w:t xml:space="preserve">Разместить </w:t>
      </w:r>
      <w:hyperlink w:anchor="P38" w:history="1">
        <w:r>
          <w:rPr>
            <w:color w:val="0000FF"/>
          </w:rPr>
          <w:t>Требования</w:t>
        </w:r>
        <w:proofErr w:type="gramEnd"/>
      </w:hyperlink>
      <w:r>
        <w:t xml:space="preserve"> в единой информационной системе в сфере закупок.</w:t>
      </w:r>
    </w:p>
    <w:p w:rsidR="004D1DC7" w:rsidRDefault="004D1DC7">
      <w:pPr>
        <w:pStyle w:val="ConsPlusNormal"/>
        <w:ind w:firstLine="540"/>
        <w:jc w:val="both"/>
      </w:pPr>
    </w:p>
    <w:p w:rsidR="004D1DC7" w:rsidRDefault="004D1DC7">
      <w:pPr>
        <w:pStyle w:val="ConsPlusNormal"/>
        <w:ind w:firstLine="540"/>
        <w:jc w:val="both"/>
      </w:pPr>
      <w:r>
        <w:t>3. Рекомендовать администрациям муниципальных районов и городских округов утвердить Требования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w:t>
      </w:r>
    </w:p>
    <w:p w:rsidR="004D1DC7" w:rsidRDefault="004D1DC7">
      <w:pPr>
        <w:pStyle w:val="ConsPlusNormal"/>
        <w:ind w:firstLine="540"/>
        <w:jc w:val="both"/>
      </w:pPr>
    </w:p>
    <w:p w:rsidR="004D1DC7" w:rsidRDefault="004D1DC7">
      <w:pPr>
        <w:pStyle w:val="ConsPlusNormal"/>
        <w:ind w:firstLine="540"/>
        <w:jc w:val="both"/>
      </w:pPr>
      <w:r>
        <w:t xml:space="preserve">4. </w:t>
      </w:r>
      <w:proofErr w:type="gramStart"/>
      <w:r>
        <w:t>Контроль за</w:t>
      </w:r>
      <w:proofErr w:type="gramEnd"/>
      <w:r>
        <w:t xml:space="preserve"> исполнением постановления возложить на департамент финансов и бюджетной политики Белгородской области (Боровик В.Ф.) и управление государственного заказа и лицензирования Белгородской области (Бондарев И.И.).</w:t>
      </w:r>
    </w:p>
    <w:p w:rsidR="004D1DC7" w:rsidRDefault="004D1DC7">
      <w:pPr>
        <w:pStyle w:val="ConsPlusNormal"/>
        <w:ind w:firstLine="540"/>
        <w:jc w:val="both"/>
      </w:pPr>
    </w:p>
    <w:p w:rsidR="004D1DC7" w:rsidRDefault="004D1DC7">
      <w:pPr>
        <w:pStyle w:val="ConsPlusNormal"/>
        <w:ind w:firstLine="540"/>
        <w:jc w:val="both"/>
      </w:pPr>
      <w:r>
        <w:t>5. Настоящее постановление вступает в силу с 1 января 2016 года.</w:t>
      </w:r>
    </w:p>
    <w:p w:rsidR="004D1DC7" w:rsidRDefault="004D1DC7">
      <w:pPr>
        <w:pStyle w:val="ConsPlusNormal"/>
        <w:ind w:firstLine="540"/>
        <w:jc w:val="both"/>
      </w:pPr>
    </w:p>
    <w:p w:rsidR="004D1DC7" w:rsidRDefault="004D1DC7">
      <w:pPr>
        <w:pStyle w:val="ConsPlusNormal"/>
        <w:jc w:val="right"/>
      </w:pPr>
      <w:r>
        <w:t>Губернатор Белгородской области</w:t>
      </w:r>
    </w:p>
    <w:p w:rsidR="004D1DC7" w:rsidRDefault="004D1DC7">
      <w:pPr>
        <w:pStyle w:val="ConsPlusNormal"/>
        <w:jc w:val="right"/>
      </w:pPr>
      <w:r>
        <w:t>Е.САВЧЕНКО</w:t>
      </w:r>
    </w:p>
    <w:p w:rsidR="004D1DC7" w:rsidRDefault="004D1DC7">
      <w:pPr>
        <w:pStyle w:val="ConsPlusNormal"/>
        <w:jc w:val="right"/>
      </w:pPr>
    </w:p>
    <w:p w:rsidR="004D1DC7" w:rsidRDefault="004D1DC7">
      <w:pPr>
        <w:pStyle w:val="ConsPlusNormal"/>
        <w:jc w:val="right"/>
      </w:pPr>
    </w:p>
    <w:p w:rsidR="004D1DC7" w:rsidRDefault="004D1DC7">
      <w:pPr>
        <w:pStyle w:val="ConsPlusNormal"/>
        <w:jc w:val="right"/>
      </w:pPr>
    </w:p>
    <w:p w:rsidR="004D1DC7" w:rsidRDefault="004D1DC7">
      <w:pPr>
        <w:pStyle w:val="ConsPlusNormal"/>
        <w:jc w:val="right"/>
      </w:pPr>
    </w:p>
    <w:p w:rsidR="004D1DC7" w:rsidRDefault="004D1DC7">
      <w:pPr>
        <w:pStyle w:val="ConsPlusNormal"/>
        <w:jc w:val="right"/>
      </w:pPr>
    </w:p>
    <w:p w:rsidR="004D1DC7" w:rsidRDefault="004D1DC7">
      <w:pPr>
        <w:pStyle w:val="ConsPlusNormal"/>
        <w:jc w:val="right"/>
        <w:outlineLvl w:val="0"/>
      </w:pPr>
      <w:r>
        <w:t>Утверждены</w:t>
      </w:r>
    </w:p>
    <w:p w:rsidR="004D1DC7" w:rsidRDefault="004D1DC7">
      <w:pPr>
        <w:pStyle w:val="ConsPlusNormal"/>
        <w:jc w:val="right"/>
      </w:pPr>
      <w:r>
        <w:t>постановлением</w:t>
      </w:r>
    </w:p>
    <w:p w:rsidR="004D1DC7" w:rsidRDefault="004D1DC7">
      <w:pPr>
        <w:pStyle w:val="ConsPlusNormal"/>
        <w:jc w:val="right"/>
      </w:pPr>
      <w:r>
        <w:t>Правительства Белгородской области</w:t>
      </w:r>
    </w:p>
    <w:p w:rsidR="004D1DC7" w:rsidRDefault="004D1DC7">
      <w:pPr>
        <w:pStyle w:val="ConsPlusNormal"/>
        <w:jc w:val="right"/>
      </w:pPr>
      <w:r>
        <w:t>от 29 декабря 2015 года N 496-пп</w:t>
      </w:r>
    </w:p>
    <w:p w:rsidR="004D1DC7" w:rsidRDefault="004D1DC7">
      <w:pPr>
        <w:pStyle w:val="ConsPlusNormal"/>
        <w:ind w:firstLine="540"/>
        <w:jc w:val="both"/>
      </w:pPr>
    </w:p>
    <w:p w:rsidR="004D1DC7" w:rsidRDefault="004D1DC7">
      <w:pPr>
        <w:pStyle w:val="ConsPlusTitle"/>
        <w:jc w:val="center"/>
      </w:pPr>
      <w:bookmarkStart w:id="1" w:name="P38"/>
      <w:bookmarkEnd w:id="1"/>
      <w:r>
        <w:t>ТРЕБОВАНИЯ</w:t>
      </w:r>
    </w:p>
    <w:p w:rsidR="004D1DC7" w:rsidRDefault="004D1DC7">
      <w:pPr>
        <w:pStyle w:val="ConsPlusTitle"/>
        <w:jc w:val="center"/>
      </w:pPr>
      <w:r>
        <w:t>К ПОРЯДКУ РАЗРАБОТКИ И ПРИНЯТИЯ ПРАВОВЫХ АКТОВ О</w:t>
      </w:r>
    </w:p>
    <w:p w:rsidR="004D1DC7" w:rsidRDefault="004D1DC7">
      <w:pPr>
        <w:pStyle w:val="ConsPlusTitle"/>
        <w:jc w:val="center"/>
      </w:pPr>
      <w:proofErr w:type="gramStart"/>
      <w:r>
        <w:t>НОРМИРОВАНИИ</w:t>
      </w:r>
      <w:proofErr w:type="gramEnd"/>
      <w:r>
        <w:t xml:space="preserve"> В СФЕРЕ ЗАКУПОК ДЛЯ ОБЕСПЕЧЕНИЯ ГОСУДАРСТВЕННЫХ</w:t>
      </w:r>
    </w:p>
    <w:p w:rsidR="004D1DC7" w:rsidRDefault="004D1DC7">
      <w:pPr>
        <w:pStyle w:val="ConsPlusTitle"/>
        <w:jc w:val="center"/>
      </w:pPr>
      <w:r>
        <w:lastRenderedPageBreak/>
        <w:t>НУЖД БЕЛГОРОДСКОЙ ОБЛАСТИ, СОДЕРЖАНИЮ УКАЗАННЫХ</w:t>
      </w:r>
    </w:p>
    <w:p w:rsidR="004D1DC7" w:rsidRDefault="004D1DC7">
      <w:pPr>
        <w:pStyle w:val="ConsPlusTitle"/>
        <w:jc w:val="center"/>
      </w:pPr>
      <w:r>
        <w:t>АКТОВ И ОБЕСПЕЧЕНИЮ ИХ ИСПОЛНЕНИЯ</w:t>
      </w:r>
    </w:p>
    <w:p w:rsidR="004D1DC7" w:rsidRDefault="004D1DC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1DC7">
        <w:tc>
          <w:tcPr>
            <w:tcW w:w="60" w:type="dxa"/>
            <w:tcBorders>
              <w:top w:val="nil"/>
              <w:left w:val="nil"/>
              <w:bottom w:val="nil"/>
              <w:right w:val="nil"/>
            </w:tcBorders>
            <w:shd w:val="clear" w:color="auto" w:fill="CED3F1"/>
            <w:tcMar>
              <w:top w:w="0" w:type="dxa"/>
              <w:left w:w="0" w:type="dxa"/>
              <w:bottom w:w="0" w:type="dxa"/>
              <w:right w:w="0" w:type="dxa"/>
            </w:tcMar>
          </w:tcPr>
          <w:p w:rsidR="004D1DC7" w:rsidRDefault="004D1DC7"/>
        </w:tc>
        <w:tc>
          <w:tcPr>
            <w:tcW w:w="113" w:type="dxa"/>
            <w:tcBorders>
              <w:top w:val="nil"/>
              <w:left w:val="nil"/>
              <w:bottom w:val="nil"/>
              <w:right w:val="nil"/>
            </w:tcBorders>
            <w:shd w:val="clear" w:color="auto" w:fill="F4F3F8"/>
            <w:tcMar>
              <w:top w:w="0" w:type="dxa"/>
              <w:left w:w="0" w:type="dxa"/>
              <w:bottom w:w="0" w:type="dxa"/>
              <w:right w:w="0" w:type="dxa"/>
            </w:tcMar>
          </w:tcPr>
          <w:p w:rsidR="004D1DC7" w:rsidRDefault="004D1DC7"/>
        </w:tc>
        <w:tc>
          <w:tcPr>
            <w:tcW w:w="0" w:type="auto"/>
            <w:tcBorders>
              <w:top w:val="nil"/>
              <w:left w:val="nil"/>
              <w:bottom w:val="nil"/>
              <w:right w:val="nil"/>
            </w:tcBorders>
            <w:shd w:val="clear" w:color="auto" w:fill="F4F3F8"/>
            <w:tcMar>
              <w:top w:w="113" w:type="dxa"/>
              <w:left w:w="0" w:type="dxa"/>
              <w:bottom w:w="113" w:type="dxa"/>
              <w:right w:w="0" w:type="dxa"/>
            </w:tcMar>
          </w:tcPr>
          <w:p w:rsidR="004D1DC7" w:rsidRDefault="004D1DC7">
            <w:pPr>
              <w:pStyle w:val="ConsPlusNormal"/>
              <w:jc w:val="center"/>
            </w:pPr>
            <w:r>
              <w:rPr>
                <w:color w:val="392C69"/>
              </w:rPr>
              <w:t>Список изменяющих документов</w:t>
            </w:r>
          </w:p>
          <w:p w:rsidR="004D1DC7" w:rsidRDefault="004D1DC7">
            <w:pPr>
              <w:pStyle w:val="ConsPlusNormal"/>
              <w:jc w:val="center"/>
            </w:pPr>
            <w:proofErr w:type="gramStart"/>
            <w:r>
              <w:rPr>
                <w:color w:val="392C69"/>
              </w:rPr>
              <w:t xml:space="preserve">(в ред. </w:t>
            </w:r>
            <w:hyperlink r:id="rId7" w:history="1">
              <w:r>
                <w:rPr>
                  <w:color w:val="0000FF"/>
                </w:rPr>
                <w:t>постановления</w:t>
              </w:r>
            </w:hyperlink>
            <w:r>
              <w:rPr>
                <w:color w:val="392C69"/>
              </w:rPr>
              <w:t xml:space="preserve"> Правительства Белгородской области</w:t>
            </w:r>
            <w:proofErr w:type="gramEnd"/>
          </w:p>
          <w:p w:rsidR="004D1DC7" w:rsidRDefault="004D1DC7">
            <w:pPr>
              <w:pStyle w:val="ConsPlusNormal"/>
              <w:jc w:val="center"/>
            </w:pPr>
            <w:r>
              <w:rPr>
                <w:color w:val="392C69"/>
              </w:rPr>
              <w:t>от 29.04.2019 N 183-пп)</w:t>
            </w:r>
          </w:p>
        </w:tc>
        <w:tc>
          <w:tcPr>
            <w:tcW w:w="113" w:type="dxa"/>
            <w:tcBorders>
              <w:top w:val="nil"/>
              <w:left w:val="nil"/>
              <w:bottom w:val="nil"/>
              <w:right w:val="nil"/>
            </w:tcBorders>
            <w:shd w:val="clear" w:color="auto" w:fill="F4F3F8"/>
            <w:tcMar>
              <w:top w:w="0" w:type="dxa"/>
              <w:left w:w="0" w:type="dxa"/>
              <w:bottom w:w="0" w:type="dxa"/>
              <w:right w:w="0" w:type="dxa"/>
            </w:tcMar>
          </w:tcPr>
          <w:p w:rsidR="004D1DC7" w:rsidRDefault="004D1DC7"/>
        </w:tc>
      </w:tr>
    </w:tbl>
    <w:p w:rsidR="004D1DC7" w:rsidRDefault="004D1DC7">
      <w:pPr>
        <w:pStyle w:val="ConsPlusNormal"/>
        <w:ind w:firstLine="540"/>
        <w:jc w:val="both"/>
      </w:pPr>
    </w:p>
    <w:p w:rsidR="004D1DC7" w:rsidRDefault="004D1DC7">
      <w:pPr>
        <w:pStyle w:val="ConsPlusNormal"/>
        <w:ind w:firstLine="540"/>
        <w:jc w:val="both"/>
      </w:pPr>
      <w:bookmarkStart w:id="2" w:name="P47"/>
      <w:bookmarkEnd w:id="2"/>
      <w:r>
        <w:t>1. Настоящие Требования к порядку разработки и принятия правовых актов о нормировании в сфере закупок для обеспечения государственных нужд Белгородской области, содержанию указанных актов и обеспечению их исполнения (далее - Требования) определяют требования к порядку разработки и принятия, содержанию, обеспечению исполнения следующих правовых актов:</w:t>
      </w:r>
    </w:p>
    <w:p w:rsidR="004D1DC7" w:rsidRDefault="004D1DC7">
      <w:pPr>
        <w:pStyle w:val="ConsPlusNormal"/>
        <w:spacing w:before="220"/>
        <w:ind w:firstLine="540"/>
        <w:jc w:val="both"/>
      </w:pPr>
      <w:bookmarkStart w:id="3" w:name="P48"/>
      <w:bookmarkEnd w:id="3"/>
      <w:r>
        <w:t>а) Правительства Белгородской области, утверждающего:</w:t>
      </w:r>
    </w:p>
    <w:p w:rsidR="004D1DC7" w:rsidRDefault="004D1DC7">
      <w:pPr>
        <w:pStyle w:val="ConsPlusNormal"/>
        <w:spacing w:before="220"/>
        <w:ind w:firstLine="540"/>
        <w:jc w:val="both"/>
      </w:pPr>
      <w:r>
        <w:t>требования к определению нормативных затрат на обеспечение функций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в том числе подведомственных им казенных учреждений (далее - нормативные затраты);</w:t>
      </w:r>
    </w:p>
    <w:p w:rsidR="004D1DC7" w:rsidRDefault="004D1DC7">
      <w:pPr>
        <w:pStyle w:val="ConsPlusNormal"/>
        <w:spacing w:before="220"/>
        <w:ind w:firstLine="540"/>
        <w:jc w:val="both"/>
      </w:pPr>
      <w:bookmarkStart w:id="4" w:name="P50"/>
      <w:bookmarkEnd w:id="4"/>
      <w:proofErr w:type="gramStart"/>
      <w:r>
        <w:t>правила определения требований к закупаемым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 отдельным видам товаров, работ, услуг (в том числе предельные цены товаров, работ, услуг);</w:t>
      </w:r>
      <w:proofErr w:type="gramEnd"/>
    </w:p>
    <w:p w:rsidR="004D1DC7" w:rsidRDefault="004D1DC7">
      <w:pPr>
        <w:pStyle w:val="ConsPlusNormal"/>
        <w:jc w:val="both"/>
      </w:pPr>
      <w:r>
        <w:t xml:space="preserve">(в ред. </w:t>
      </w:r>
      <w:hyperlink r:id="rId8"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bookmarkStart w:id="5" w:name="P52"/>
      <w:bookmarkEnd w:id="5"/>
      <w:r>
        <w:t>б)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утверждающих:</w:t>
      </w:r>
    </w:p>
    <w:p w:rsidR="004D1DC7" w:rsidRDefault="004D1DC7">
      <w:pPr>
        <w:pStyle w:val="ConsPlusNormal"/>
        <w:spacing w:before="220"/>
        <w:ind w:firstLine="540"/>
        <w:jc w:val="both"/>
      </w:pPr>
      <w:bookmarkStart w:id="6" w:name="P53"/>
      <w:bookmarkEnd w:id="6"/>
      <w:r>
        <w:t>нормативные затраты;</w:t>
      </w:r>
    </w:p>
    <w:p w:rsidR="004D1DC7" w:rsidRDefault="004D1DC7">
      <w:pPr>
        <w:pStyle w:val="ConsPlusNormal"/>
        <w:spacing w:before="220"/>
        <w:ind w:firstLine="540"/>
        <w:jc w:val="both"/>
      </w:pPr>
      <w:bookmarkStart w:id="7" w:name="P54"/>
      <w:bookmarkEnd w:id="7"/>
      <w:r>
        <w:t>требования к отдельным видам товаров, работ, услуг (в том числе предельные цены товаров, работ, услуг), закупаемым самим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w:t>
      </w:r>
    </w:p>
    <w:p w:rsidR="004D1DC7" w:rsidRDefault="004D1DC7">
      <w:pPr>
        <w:pStyle w:val="ConsPlusNormal"/>
        <w:jc w:val="both"/>
      </w:pPr>
      <w:r>
        <w:t xml:space="preserve">(в ред. </w:t>
      </w:r>
      <w:hyperlink r:id="rId9"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 xml:space="preserve">2. Правовые акты, указанные в </w:t>
      </w:r>
      <w:hyperlink w:anchor="P48" w:history="1">
        <w:r>
          <w:rPr>
            <w:color w:val="0000FF"/>
          </w:rPr>
          <w:t>подпункте "а" пункта 1</w:t>
        </w:r>
      </w:hyperlink>
      <w:r>
        <w:t xml:space="preserve"> настоящих Требований, разрабатываются департаментом финансов и бюджетной политики Белгородской области по согласованию с управлением государственного заказа и лицензирования Белгородской области в форме проектов постановлений Правительства Белгородской области.</w:t>
      </w:r>
    </w:p>
    <w:p w:rsidR="004D1DC7" w:rsidRDefault="004D1DC7">
      <w:pPr>
        <w:pStyle w:val="ConsPlusNormal"/>
        <w:spacing w:before="220"/>
        <w:ind w:firstLine="540"/>
        <w:jc w:val="both"/>
      </w:pPr>
      <w:r>
        <w:t xml:space="preserve">3. </w:t>
      </w:r>
      <w:proofErr w:type="gramStart"/>
      <w:r>
        <w:t xml:space="preserve">Правовые акты, указанные в </w:t>
      </w:r>
      <w:hyperlink w:anchor="P52" w:history="1">
        <w:r>
          <w:rPr>
            <w:color w:val="0000FF"/>
          </w:rPr>
          <w:t>подпункте "б" пункта 1</w:t>
        </w:r>
      </w:hyperlink>
      <w:r>
        <w:t xml:space="preserve"> настоящих Требований, могут предусматривать право руководителя (заместителя руководителя) органа исполнительной власти, государственного органа Белгородской области, территориального фонда обязательного медицинского страхования Белгородской области утверждать нормативы количества и (или)</w:t>
      </w:r>
      <w:proofErr w:type="gramEnd"/>
      <w:r>
        <w:t xml:space="preserve"> нормативы цены товаров, работ, услуг.</w:t>
      </w:r>
    </w:p>
    <w:p w:rsidR="004D1DC7" w:rsidRDefault="004D1DC7">
      <w:pPr>
        <w:pStyle w:val="ConsPlusNormal"/>
        <w:spacing w:before="220"/>
        <w:ind w:firstLine="540"/>
        <w:jc w:val="both"/>
      </w:pPr>
      <w:r>
        <w:t xml:space="preserve">4. Проекты правовых актов, указанных в </w:t>
      </w:r>
      <w:hyperlink w:anchor="P50" w:history="1">
        <w:r>
          <w:rPr>
            <w:color w:val="0000FF"/>
          </w:rPr>
          <w:t>третьем абзаце подпункта "а"</w:t>
        </w:r>
      </w:hyperlink>
      <w:r>
        <w:t xml:space="preserve"> и </w:t>
      </w:r>
      <w:hyperlink w:anchor="P54" w:history="1">
        <w:r>
          <w:rPr>
            <w:color w:val="0000FF"/>
          </w:rPr>
          <w:t>третьем абзаце подпункта "б" пункта 1</w:t>
        </w:r>
      </w:hyperlink>
      <w:r>
        <w:t xml:space="preserve"> настоящих Требований, могут предварительно обсуждаться на заседаниях общественных советов при органах исполнительной власти, государственных органах </w:t>
      </w:r>
      <w:r>
        <w:lastRenderedPageBreak/>
        <w:t>Белгородской области, территориальном фонде обязательного медицинского страхования Белгородской области (далее - общественные советы).</w:t>
      </w:r>
    </w:p>
    <w:p w:rsidR="004D1DC7" w:rsidRDefault="004D1DC7">
      <w:pPr>
        <w:pStyle w:val="ConsPlusNormal"/>
        <w:jc w:val="both"/>
      </w:pPr>
      <w:r>
        <w:t xml:space="preserve">(в ред. </w:t>
      </w:r>
      <w:hyperlink r:id="rId10"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 xml:space="preserve">5.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в случае, если указанные органы не являются одновременно субъектами бюджетного планирования, согласовывают проекты правовых актов, указанных в </w:t>
      </w:r>
      <w:hyperlink w:anchor="P52" w:history="1">
        <w:r>
          <w:rPr>
            <w:color w:val="0000FF"/>
          </w:rPr>
          <w:t>подпункте "б" пункта 1</w:t>
        </w:r>
      </w:hyperlink>
      <w:r>
        <w:t xml:space="preserve"> настоящих Требований, с субъектами бюджетного планирования, в ведении которых они находятся.</w:t>
      </w:r>
    </w:p>
    <w:p w:rsidR="004D1DC7" w:rsidRDefault="004D1DC7">
      <w:pPr>
        <w:pStyle w:val="ConsPlusNormal"/>
        <w:spacing w:before="220"/>
        <w:ind w:firstLine="540"/>
        <w:jc w:val="both"/>
      </w:pPr>
      <w:r>
        <w:t xml:space="preserve">6. </w:t>
      </w:r>
      <w:proofErr w:type="gramStart"/>
      <w:r>
        <w:t xml:space="preserve">Для проведения обсуждения в целях общественного контроля проектов правовых актов, указанных в </w:t>
      </w:r>
      <w:hyperlink w:anchor="P47" w:history="1">
        <w:r>
          <w:rPr>
            <w:color w:val="0000FF"/>
          </w:rPr>
          <w:t>пункте 1</w:t>
        </w:r>
      </w:hyperlink>
      <w:r>
        <w:t xml:space="preserve"> настоящего документа, в соответствии с </w:t>
      </w:r>
      <w:hyperlink r:id="rId11" w:history="1">
        <w:r>
          <w:rPr>
            <w:color w:val="0000FF"/>
          </w:rPr>
          <w:t>пунктом 6</w:t>
        </w:r>
      </w:hyperlink>
      <w:r>
        <w:t xml:space="preserve">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года N 476 "Об утверждении общих требований к порядку</w:t>
      </w:r>
      <w:proofErr w:type="gramEnd"/>
      <w:r>
        <w:t xml:space="preserve"> </w:t>
      </w:r>
      <w:proofErr w:type="gramStart"/>
      <w:r>
        <w:t>разработки и принятия правовых актов о нормировании в сфере закупок, содержанию указанных актов и обеспечению их исполнения" (далее - Общие требования),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размещают проекты указанных правовых актов и пояснительные записки к ним в установленном законодательством порядке в единой информационной системе в сфере закупок.</w:t>
      </w:r>
      <w:proofErr w:type="gramEnd"/>
    </w:p>
    <w:p w:rsidR="004D1DC7" w:rsidRDefault="004D1DC7">
      <w:pPr>
        <w:pStyle w:val="ConsPlusNormal"/>
        <w:spacing w:before="220"/>
        <w:ind w:firstLine="540"/>
        <w:jc w:val="both"/>
      </w:pPr>
      <w:bookmarkStart w:id="8" w:name="P62"/>
      <w:bookmarkEnd w:id="8"/>
      <w:r>
        <w:t xml:space="preserve">7. Срок проведения обсуждения в целях общественного контроля устанавливается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и не может быть менее 5 рабочих дней со дня размещения проектов правовых актов, указанных в </w:t>
      </w:r>
      <w:hyperlink w:anchor="P47" w:history="1">
        <w:r>
          <w:rPr>
            <w:color w:val="0000FF"/>
          </w:rPr>
          <w:t>пункте 1</w:t>
        </w:r>
      </w:hyperlink>
      <w:r>
        <w:t xml:space="preserve"> настоящих Требований, в единой информационной системе в сфере закупок.</w:t>
      </w:r>
    </w:p>
    <w:p w:rsidR="004D1DC7" w:rsidRDefault="004D1DC7">
      <w:pPr>
        <w:pStyle w:val="ConsPlusNormal"/>
        <w:jc w:val="both"/>
      </w:pPr>
      <w:r>
        <w:t xml:space="preserve">(в ред. </w:t>
      </w:r>
      <w:hyperlink r:id="rId12"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 xml:space="preserve">8.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w:t>
      </w:r>
      <w:hyperlink w:anchor="P62" w:history="1">
        <w:r>
          <w:rPr>
            <w:color w:val="0000FF"/>
          </w:rPr>
          <w:t>пункта 7</w:t>
        </w:r>
      </w:hyperlink>
      <w:r>
        <w:t xml:space="preserve"> настоящих Требований.</w:t>
      </w:r>
    </w:p>
    <w:p w:rsidR="004D1DC7" w:rsidRDefault="004D1DC7">
      <w:pPr>
        <w:pStyle w:val="ConsPlusNormal"/>
        <w:jc w:val="both"/>
      </w:pPr>
      <w:r>
        <w:t xml:space="preserve">(в ред. </w:t>
      </w:r>
      <w:hyperlink r:id="rId13"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 xml:space="preserve">9. </w:t>
      </w:r>
      <w:proofErr w:type="gramStart"/>
      <w:r>
        <w:t>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не позднее 30 рабочих дней со дня истечения срока, указанного в пункте 7 настоящих Требований, размещают в единой информационной системе в сфере закупок протокол обсуждения в целях общественного контроля, который должен содержать информацию об учете поступивших предложений общественных объединений, юридических и физических лиц и (или) обоснованную</w:t>
      </w:r>
      <w:proofErr w:type="gramEnd"/>
      <w:r>
        <w:t xml:space="preserve"> позицию органа исполнительной власти, государственного органа Белгородской области, территориального фонда обязательного медицинского страхования Белгородской области о невозможности учета поступивших предложений.</w:t>
      </w:r>
    </w:p>
    <w:p w:rsidR="004D1DC7" w:rsidRDefault="004D1DC7">
      <w:pPr>
        <w:pStyle w:val="ConsPlusNormal"/>
        <w:jc w:val="both"/>
      </w:pPr>
      <w:r>
        <w:t xml:space="preserve">(п. 9 в ред. </w:t>
      </w:r>
      <w:hyperlink r:id="rId14"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 xml:space="preserve">10. По результатам обсуждения в целях общественного контроля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при необходимости принимают решения о внесении изменений в проекты правовых актов, указанных в </w:t>
      </w:r>
      <w:hyperlink w:anchor="P47" w:history="1">
        <w:r>
          <w:rPr>
            <w:color w:val="0000FF"/>
          </w:rPr>
          <w:t>пункте 1</w:t>
        </w:r>
      </w:hyperlink>
      <w:r>
        <w:t xml:space="preserve"> настоящих Требований.</w:t>
      </w:r>
    </w:p>
    <w:p w:rsidR="004D1DC7" w:rsidRDefault="004D1DC7">
      <w:pPr>
        <w:pStyle w:val="ConsPlusNormal"/>
        <w:jc w:val="both"/>
      </w:pPr>
      <w:r>
        <w:t xml:space="preserve">(в ред. </w:t>
      </w:r>
      <w:hyperlink r:id="rId15"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 xml:space="preserve">11 - 13. Исключены. - </w:t>
      </w:r>
      <w:hyperlink r:id="rId16" w:history="1">
        <w:r>
          <w:rPr>
            <w:color w:val="0000FF"/>
          </w:rPr>
          <w:t>Постановление</w:t>
        </w:r>
      </w:hyperlink>
      <w:r>
        <w:t xml:space="preserve"> Правительства Белгородской области от 29.04.2019 N 183-пп.</w:t>
      </w:r>
    </w:p>
    <w:bookmarkStart w:id="9" w:name="P71"/>
    <w:bookmarkEnd w:id="9"/>
    <w:p w:rsidR="004D1DC7" w:rsidRDefault="004D1DC7">
      <w:pPr>
        <w:pStyle w:val="ConsPlusNormal"/>
        <w:spacing w:before="220"/>
        <w:ind w:firstLine="540"/>
        <w:jc w:val="both"/>
      </w:pPr>
      <w:r w:rsidRPr="00AA77C6">
        <w:lastRenderedPageBreak/>
        <w:fldChar w:fldCharType="begin"/>
      </w:r>
      <w:r>
        <w:instrText xml:space="preserve"> HYPERLINK "consultantplus://offline/ref=8CEC635CEF0F9DC33063B55DAF11D8AD81E34FCBA93C1232D145C84D4315DC7E5831570082070EF2C1161B8C9A022D056B33D8F50513027A1E8B5Dz0q4N" </w:instrText>
      </w:r>
      <w:r w:rsidRPr="00AA77C6">
        <w:fldChar w:fldCharType="separate"/>
      </w:r>
      <w:r>
        <w:rPr>
          <w:color w:val="0000FF"/>
        </w:rPr>
        <w:t>11</w:t>
      </w:r>
      <w:r w:rsidRPr="00AA77C6">
        <w:rPr>
          <w:color w:val="0000FF"/>
        </w:rPr>
        <w:fldChar w:fldCharType="end"/>
      </w:r>
      <w:r>
        <w:t xml:space="preserve">.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до 1 июня текущего финансового года принимают правовые акты, указанные во </w:t>
      </w:r>
      <w:hyperlink w:anchor="P53" w:history="1">
        <w:r>
          <w:rPr>
            <w:color w:val="0000FF"/>
          </w:rPr>
          <w:t>втором абзаце подпункта "б" пункта 1</w:t>
        </w:r>
      </w:hyperlink>
      <w:r>
        <w:t xml:space="preserve"> настоящих Требований.</w:t>
      </w:r>
    </w:p>
    <w:p w:rsidR="004D1DC7" w:rsidRDefault="004D1DC7">
      <w:pPr>
        <w:pStyle w:val="ConsPlusNormal"/>
        <w:spacing w:before="220"/>
        <w:ind w:firstLine="540"/>
        <w:jc w:val="both"/>
      </w:pPr>
      <w:r>
        <w:t>При обосновании объекта и (или) объектов закупки учитываются изменения, внесенные в правовые акты, указанные во втором абзаце подпункта "б" пункта 1 настоящих Требований, до представления субъектами бюджетного планирования распределения бюджетных ассигнований в порядке, установленном финансовым органом.</w:t>
      </w:r>
    </w:p>
    <w:p w:rsidR="004D1DC7" w:rsidRDefault="00180CB7">
      <w:pPr>
        <w:pStyle w:val="ConsPlusNormal"/>
        <w:spacing w:before="220"/>
        <w:ind w:firstLine="540"/>
        <w:jc w:val="both"/>
      </w:pPr>
      <w:hyperlink r:id="rId17" w:history="1">
        <w:r w:rsidR="004D1DC7">
          <w:rPr>
            <w:color w:val="0000FF"/>
          </w:rPr>
          <w:t>12</w:t>
        </w:r>
      </w:hyperlink>
      <w:r w:rsidR="004D1DC7">
        <w:t xml:space="preserve">. Правовые акты, предусмотренные </w:t>
      </w:r>
      <w:hyperlink w:anchor="P52" w:history="1">
        <w:r w:rsidR="004D1DC7">
          <w:rPr>
            <w:color w:val="0000FF"/>
          </w:rPr>
          <w:t>подпунктом "б" пункта 1</w:t>
        </w:r>
      </w:hyperlink>
      <w:r w:rsidR="004D1DC7">
        <w:t xml:space="preserve"> Требований, пересматриваются при необходимости. Пересмотр указанных правовых актов осуществляется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не позднее срока, установленного в </w:t>
      </w:r>
      <w:hyperlink w:anchor="P71" w:history="1">
        <w:r w:rsidR="004D1DC7">
          <w:rPr>
            <w:color w:val="0000FF"/>
          </w:rPr>
          <w:t>пункте 11</w:t>
        </w:r>
      </w:hyperlink>
      <w:r w:rsidR="004D1DC7">
        <w:t xml:space="preserve"> Требований.</w:t>
      </w:r>
    </w:p>
    <w:p w:rsidR="004D1DC7" w:rsidRDefault="004D1DC7">
      <w:pPr>
        <w:pStyle w:val="ConsPlusNormal"/>
        <w:jc w:val="both"/>
      </w:pPr>
      <w:r>
        <w:t xml:space="preserve">(п. 12 в ред. </w:t>
      </w:r>
      <w:hyperlink r:id="rId18" w:history="1">
        <w:r>
          <w:rPr>
            <w:color w:val="0000FF"/>
          </w:rPr>
          <w:t>постановления</w:t>
        </w:r>
      </w:hyperlink>
      <w:r>
        <w:t xml:space="preserve"> Правительства Белгородской области от 29.04.2019 N 183-пп)</w:t>
      </w:r>
    </w:p>
    <w:p w:rsidR="004D1DC7" w:rsidRDefault="00180CB7">
      <w:pPr>
        <w:pStyle w:val="ConsPlusNormal"/>
        <w:spacing w:before="220"/>
        <w:ind w:firstLine="540"/>
        <w:jc w:val="both"/>
      </w:pPr>
      <w:hyperlink r:id="rId19" w:history="1">
        <w:r w:rsidR="004D1DC7">
          <w:rPr>
            <w:color w:val="0000FF"/>
          </w:rPr>
          <w:t>13</w:t>
        </w:r>
      </w:hyperlink>
      <w:r w:rsidR="004D1DC7">
        <w:t xml:space="preserve">. Исключен. - </w:t>
      </w:r>
      <w:hyperlink r:id="rId20" w:history="1">
        <w:r w:rsidR="004D1DC7">
          <w:rPr>
            <w:color w:val="0000FF"/>
          </w:rPr>
          <w:t>Постановление</w:t>
        </w:r>
      </w:hyperlink>
      <w:r w:rsidR="004D1DC7">
        <w:t xml:space="preserve"> Правительства Белгородской области от 29.04.2019 N 183-пп.</w:t>
      </w:r>
    </w:p>
    <w:p w:rsidR="004D1DC7" w:rsidRDefault="00180CB7">
      <w:pPr>
        <w:pStyle w:val="ConsPlusNormal"/>
        <w:spacing w:before="220"/>
        <w:ind w:firstLine="540"/>
        <w:jc w:val="both"/>
      </w:pPr>
      <w:hyperlink r:id="rId21" w:history="1">
        <w:r w:rsidR="004D1DC7">
          <w:rPr>
            <w:color w:val="0000FF"/>
          </w:rPr>
          <w:t>13</w:t>
        </w:r>
      </w:hyperlink>
      <w:r w:rsidR="004D1DC7">
        <w:t xml:space="preserve">.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в течение 7 рабочих дней со дня принятия правовых актов, указанных в </w:t>
      </w:r>
      <w:hyperlink w:anchor="P52" w:history="1">
        <w:r w:rsidR="004D1DC7">
          <w:rPr>
            <w:color w:val="0000FF"/>
          </w:rPr>
          <w:t>подпункте "б" пункта 1</w:t>
        </w:r>
      </w:hyperlink>
      <w:r w:rsidR="004D1DC7">
        <w:t xml:space="preserve"> настоящих Требований, размещают эти правовые акты в установленном порядке в единой информационной системе в сфере закупок.</w:t>
      </w:r>
    </w:p>
    <w:p w:rsidR="004D1DC7" w:rsidRDefault="00180CB7">
      <w:pPr>
        <w:pStyle w:val="ConsPlusNormal"/>
        <w:spacing w:before="220"/>
        <w:ind w:firstLine="540"/>
        <w:jc w:val="both"/>
      </w:pPr>
      <w:hyperlink r:id="rId22" w:history="1">
        <w:r w:rsidR="004D1DC7">
          <w:rPr>
            <w:color w:val="0000FF"/>
          </w:rPr>
          <w:t>14</w:t>
        </w:r>
      </w:hyperlink>
      <w:r w:rsidR="004D1DC7">
        <w:t>. Внесение изменений в правовые акты, указанные в подпункте "б" пункта 1 настоящих Требований, осуществляется в порядке, установленном для их принятия.</w:t>
      </w:r>
    </w:p>
    <w:p w:rsidR="004D1DC7" w:rsidRDefault="00180CB7">
      <w:pPr>
        <w:pStyle w:val="ConsPlusNormal"/>
        <w:spacing w:before="220"/>
        <w:ind w:firstLine="540"/>
        <w:jc w:val="both"/>
      </w:pPr>
      <w:hyperlink r:id="rId23" w:history="1">
        <w:proofErr w:type="gramStart"/>
        <w:r w:rsidR="004D1DC7">
          <w:rPr>
            <w:color w:val="0000FF"/>
          </w:rPr>
          <w:t>15</w:t>
        </w:r>
      </w:hyperlink>
      <w:r w:rsidR="004D1DC7">
        <w:t>. Постановление Правительства Белгородской области, утверждающее правила определения требований к закупаемым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 отдельным видам товаров, работ, услуг (в том числе предельные цены товаров, работ, услуг), должно определять:</w:t>
      </w:r>
      <w:proofErr w:type="gramEnd"/>
    </w:p>
    <w:p w:rsidR="004D1DC7" w:rsidRDefault="004D1DC7">
      <w:pPr>
        <w:pStyle w:val="ConsPlusNormal"/>
        <w:jc w:val="both"/>
      </w:pPr>
      <w:r>
        <w:t xml:space="preserve">(в ред. </w:t>
      </w:r>
      <w:hyperlink r:id="rId24"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proofErr w:type="gramStart"/>
      <w:r>
        <w:t>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Правительством Белгородской области перечень отдельных видов товаров, работ, услуг;</w:t>
      </w:r>
      <w:proofErr w:type="gramEnd"/>
    </w:p>
    <w:p w:rsidR="004D1DC7" w:rsidRDefault="004D1DC7">
      <w:pPr>
        <w:pStyle w:val="ConsPlusNormal"/>
        <w:spacing w:before="220"/>
        <w:ind w:firstLine="540"/>
        <w:jc w:val="both"/>
      </w:pPr>
      <w:r>
        <w:t>б) порядок отбора отдельных видов товаров, работ, услуг (в том числе предельных цен товаров, работ, услуг), закупаемых самим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 (далее - ведомственный перечень);</w:t>
      </w:r>
    </w:p>
    <w:p w:rsidR="004D1DC7" w:rsidRDefault="004D1DC7">
      <w:pPr>
        <w:pStyle w:val="ConsPlusNormal"/>
        <w:jc w:val="both"/>
      </w:pPr>
      <w:r>
        <w:t xml:space="preserve">(в ред. </w:t>
      </w:r>
      <w:hyperlink r:id="rId25"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в) форму ведомственного перечня.</w:t>
      </w:r>
    </w:p>
    <w:p w:rsidR="004D1DC7" w:rsidRDefault="00180CB7">
      <w:pPr>
        <w:pStyle w:val="ConsPlusNormal"/>
        <w:spacing w:before="220"/>
        <w:ind w:firstLine="540"/>
        <w:jc w:val="both"/>
      </w:pPr>
      <w:hyperlink r:id="rId26" w:history="1">
        <w:r w:rsidR="004D1DC7">
          <w:rPr>
            <w:color w:val="0000FF"/>
          </w:rPr>
          <w:t>16</w:t>
        </w:r>
      </w:hyperlink>
      <w:r w:rsidR="004D1DC7">
        <w:t>. Постановление Правительства Белгородской области, утверждающее требования к определению нормативных затрат, должно определять:</w:t>
      </w:r>
    </w:p>
    <w:p w:rsidR="004D1DC7" w:rsidRDefault="004D1DC7">
      <w:pPr>
        <w:pStyle w:val="ConsPlusNormal"/>
        <w:spacing w:before="220"/>
        <w:ind w:firstLine="540"/>
        <w:jc w:val="both"/>
      </w:pPr>
      <w:r>
        <w:t>а) порядок расчета нормативных затрат, в том числе формулы расчета;</w:t>
      </w:r>
    </w:p>
    <w:p w:rsidR="004D1DC7" w:rsidRDefault="004D1DC7">
      <w:pPr>
        <w:pStyle w:val="ConsPlusNormal"/>
        <w:spacing w:before="220"/>
        <w:ind w:firstLine="540"/>
        <w:jc w:val="both"/>
      </w:pPr>
      <w:r>
        <w:t xml:space="preserve">б) обязанность органа исполнительной власти, государственного органа Белгородской </w:t>
      </w:r>
      <w:r>
        <w:lastRenderedPageBreak/>
        <w:t>области, территориального фонда обязательного медицинского страхования Белгородской области определить порядок расчета нормативных затрат, для которых порядок расчета не определен Правительством Белгородской области;</w:t>
      </w:r>
    </w:p>
    <w:p w:rsidR="004D1DC7" w:rsidRDefault="004D1DC7">
      <w:pPr>
        <w:pStyle w:val="ConsPlusNormal"/>
        <w:spacing w:before="220"/>
        <w:ind w:firstLine="540"/>
        <w:jc w:val="both"/>
      </w:pPr>
      <w:r>
        <w:t>в) требование об определении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4D1DC7" w:rsidRDefault="00180CB7">
      <w:pPr>
        <w:pStyle w:val="ConsPlusNormal"/>
        <w:spacing w:before="220"/>
        <w:ind w:firstLine="540"/>
        <w:jc w:val="both"/>
      </w:pPr>
      <w:hyperlink r:id="rId27" w:history="1">
        <w:proofErr w:type="gramStart"/>
        <w:r w:rsidR="004D1DC7">
          <w:rPr>
            <w:color w:val="0000FF"/>
          </w:rPr>
          <w:t>17</w:t>
        </w:r>
      </w:hyperlink>
      <w:r w:rsidR="004D1DC7">
        <w:t>. Правовые акты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утверждающие требования к отдельным видам товаров, работ, услуг, закупаемым самими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и подведомственными указанным органам казенными учреждениями, бюджетными учреждениями и государственными унитарными предприятиями, должен содержать следующие сведения:</w:t>
      </w:r>
      <w:proofErr w:type="gramEnd"/>
    </w:p>
    <w:p w:rsidR="004D1DC7" w:rsidRDefault="004D1DC7">
      <w:pPr>
        <w:pStyle w:val="ConsPlusNormal"/>
        <w:jc w:val="both"/>
      </w:pPr>
      <w:r>
        <w:t xml:space="preserve">(в ред. </w:t>
      </w:r>
      <w:hyperlink r:id="rId28" w:history="1">
        <w:r>
          <w:rPr>
            <w:color w:val="0000FF"/>
          </w:rPr>
          <w:t>постановления</w:t>
        </w:r>
      </w:hyperlink>
      <w:r>
        <w:t xml:space="preserve"> Правительства Белгородской области от 29.04.2019 N 183-пп)</w:t>
      </w:r>
    </w:p>
    <w:p w:rsidR="004D1DC7" w:rsidRDefault="004D1DC7">
      <w:pPr>
        <w:pStyle w:val="ConsPlusNormal"/>
        <w:spacing w:before="220"/>
        <w:ind w:firstLine="540"/>
        <w:jc w:val="both"/>
      </w:pPr>
      <w: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4D1DC7" w:rsidRDefault="004D1DC7">
      <w:pPr>
        <w:pStyle w:val="ConsPlusNormal"/>
        <w:spacing w:before="220"/>
        <w:ind w:firstLine="540"/>
        <w:jc w:val="both"/>
      </w:pPr>
      <w:r>
        <w:t>б) перечень отдельных видов товаров, работ, услуг с указанием характеристик (свойств) и их значений.</w:t>
      </w:r>
    </w:p>
    <w:p w:rsidR="004D1DC7" w:rsidRDefault="00180CB7">
      <w:pPr>
        <w:pStyle w:val="ConsPlusNormal"/>
        <w:spacing w:before="220"/>
        <w:ind w:firstLine="540"/>
        <w:jc w:val="both"/>
      </w:pPr>
      <w:hyperlink r:id="rId29" w:history="1">
        <w:r w:rsidR="004D1DC7">
          <w:rPr>
            <w:color w:val="0000FF"/>
          </w:rPr>
          <w:t>18</w:t>
        </w:r>
      </w:hyperlink>
      <w:r w:rsidR="004D1DC7">
        <w:t>.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разрабатывают и утверждают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rsidR="004D1DC7" w:rsidRDefault="00180CB7">
      <w:pPr>
        <w:pStyle w:val="ConsPlusNormal"/>
        <w:spacing w:before="220"/>
        <w:ind w:firstLine="540"/>
        <w:jc w:val="both"/>
      </w:pPr>
      <w:hyperlink r:id="rId30" w:history="1">
        <w:r w:rsidR="004D1DC7">
          <w:rPr>
            <w:color w:val="0000FF"/>
          </w:rPr>
          <w:t>19</w:t>
        </w:r>
      </w:hyperlink>
      <w:r w:rsidR="004D1DC7">
        <w:t>. Правовые акты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утверждающие нормативные затраты, должны определять:</w:t>
      </w:r>
    </w:p>
    <w:p w:rsidR="004D1DC7" w:rsidRDefault="004D1DC7">
      <w:pPr>
        <w:pStyle w:val="ConsPlusNormal"/>
        <w:spacing w:before="220"/>
        <w:ind w:firstLine="540"/>
        <w:jc w:val="both"/>
      </w:pPr>
      <w:r>
        <w:t>а) порядок расчета нормативных затрат, для которых требованиями к определению нормативных затрат не установлен порядок расчета;</w:t>
      </w:r>
    </w:p>
    <w:p w:rsidR="004D1DC7" w:rsidRDefault="004D1DC7">
      <w:pPr>
        <w:pStyle w:val="ConsPlusNormal"/>
        <w:spacing w:before="220"/>
        <w:ind w:firstLine="540"/>
        <w:jc w:val="both"/>
      </w:pPr>
      <w: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4D1DC7" w:rsidRDefault="00180CB7">
      <w:pPr>
        <w:pStyle w:val="ConsPlusNormal"/>
        <w:spacing w:before="220"/>
        <w:ind w:firstLine="540"/>
        <w:jc w:val="both"/>
      </w:pPr>
      <w:hyperlink r:id="rId31" w:history="1">
        <w:proofErr w:type="gramStart"/>
        <w:r w:rsidR="004D1DC7">
          <w:rPr>
            <w:color w:val="0000FF"/>
          </w:rPr>
          <w:t>20</w:t>
        </w:r>
      </w:hyperlink>
      <w:r w:rsidR="004D1DC7">
        <w:t xml:space="preserve">. Правовые акты, указанные в </w:t>
      </w:r>
      <w:hyperlink w:anchor="P52" w:history="1">
        <w:r w:rsidR="004D1DC7">
          <w:rPr>
            <w:color w:val="0000FF"/>
          </w:rPr>
          <w:t>подпункте "б" пункта 1</w:t>
        </w:r>
      </w:hyperlink>
      <w:r w:rsidR="004D1DC7">
        <w:t xml:space="preserve"> настоящих Требований, могут устанавливать требования к отдельным видам товаров, работ, услуг, закупаемым одним или несколькими заказчиками, и (или) нормативные затраты на обеспечение функций органа исполнительной власти, государственного органа Белгородской области, территориального фонда обязательного медицинского страхования Белгородской области и (или) одного или нескольких его подведомственных казенных учреждений.</w:t>
      </w:r>
      <w:proofErr w:type="gramEnd"/>
    </w:p>
    <w:p w:rsidR="004D1DC7" w:rsidRDefault="00180CB7">
      <w:pPr>
        <w:pStyle w:val="ConsPlusNormal"/>
        <w:spacing w:before="220"/>
        <w:ind w:firstLine="540"/>
        <w:jc w:val="both"/>
      </w:pPr>
      <w:hyperlink r:id="rId32" w:history="1">
        <w:r w:rsidR="004D1DC7">
          <w:rPr>
            <w:color w:val="0000FF"/>
          </w:rPr>
          <w:t>21</w:t>
        </w:r>
      </w:hyperlink>
      <w:r w:rsidR="004D1DC7">
        <w:t>.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rsidR="004D1DC7" w:rsidRDefault="004D1DC7">
      <w:pPr>
        <w:pStyle w:val="ConsPlusNormal"/>
        <w:ind w:firstLine="540"/>
        <w:jc w:val="both"/>
      </w:pPr>
    </w:p>
    <w:p w:rsidR="004D1DC7" w:rsidRDefault="004D1DC7">
      <w:pPr>
        <w:pStyle w:val="ConsPlusNormal"/>
        <w:ind w:firstLine="540"/>
        <w:jc w:val="both"/>
      </w:pPr>
    </w:p>
    <w:p w:rsidR="004D1DC7" w:rsidRDefault="004D1DC7">
      <w:pPr>
        <w:pStyle w:val="ConsPlusNormal"/>
        <w:pBdr>
          <w:top w:val="single" w:sz="6" w:space="0" w:color="auto"/>
        </w:pBdr>
        <w:spacing w:before="100" w:after="100"/>
        <w:jc w:val="both"/>
        <w:rPr>
          <w:sz w:val="2"/>
          <w:szCs w:val="2"/>
        </w:rPr>
      </w:pPr>
    </w:p>
    <w:p w:rsidR="00A03EC6" w:rsidRDefault="00A03EC6"/>
    <w:sectPr w:rsidR="00A03EC6" w:rsidSect="00A20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C7"/>
    <w:rsid w:val="00180CB7"/>
    <w:rsid w:val="004D1DC7"/>
    <w:rsid w:val="00A03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D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1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1D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D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1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1D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C635CEF0F9DC33063B55DAF11D8AD81E34FCBA93C1232D145C84D4315DC7E5831570082070EF2C1161A8D9A022D056B33D8F50513027A1E8B5Dz0q4N" TargetMode="External"/><Relationship Id="rId13" Type="http://schemas.openxmlformats.org/officeDocument/2006/relationships/hyperlink" Target="consultantplus://offline/ref=8CEC635CEF0F9DC33063B55DAF11D8AD81E34FCBA93C1232D145C84D4315DC7E5831570082070EF2C1161B8B9A022D056B33D8F50513027A1E8B5Dz0q4N" TargetMode="External"/><Relationship Id="rId18" Type="http://schemas.openxmlformats.org/officeDocument/2006/relationships/hyperlink" Target="consultantplus://offline/ref=8CEC635CEF0F9DC33063B55DAF11D8AD81E34FCBA93C1232D145C84D4315DC7E5831570082070EF2C1161B8D9A022D056B33D8F50513027A1E8B5Dz0q4N" TargetMode="External"/><Relationship Id="rId26" Type="http://schemas.openxmlformats.org/officeDocument/2006/relationships/hyperlink" Target="consultantplus://offline/ref=8CEC635CEF0F9DC33063B55DAF11D8AD81E34FCBA93C1232D145C84D4315DC7E5831570082070EF2C116188A9A022D056B33D8F50513027A1E8B5Dz0q4N" TargetMode="External"/><Relationship Id="rId3" Type="http://schemas.openxmlformats.org/officeDocument/2006/relationships/settings" Target="settings.xml"/><Relationship Id="rId21" Type="http://schemas.openxmlformats.org/officeDocument/2006/relationships/hyperlink" Target="consultantplus://offline/ref=8CEC635CEF0F9DC33063B55DAF11D8AD81E34FCBA93C1232D145C84D4315DC7E5831570082070EF2C116188A9A022D056B33D8F50513027A1E8B5Dz0q4N" TargetMode="External"/><Relationship Id="rId34" Type="http://schemas.openxmlformats.org/officeDocument/2006/relationships/theme" Target="theme/theme1.xml"/><Relationship Id="rId7" Type="http://schemas.openxmlformats.org/officeDocument/2006/relationships/hyperlink" Target="consultantplus://offline/ref=8CEC635CEF0F9DC33063B55DAF11D8AD81E34FCBA93C1232D145C84D4315DC7E5831570082070EF2C1161A8C9A022D056B33D8F50513027A1E8B5Dz0q4N" TargetMode="External"/><Relationship Id="rId12" Type="http://schemas.openxmlformats.org/officeDocument/2006/relationships/hyperlink" Target="consultantplus://offline/ref=8CEC635CEF0F9DC33063B55DAF11D8AD81E34FCBA93C1232D145C84D4315DC7E5831570082070EF2C1161B8A9A022D056B33D8F50513027A1E8B5Dz0q4N" TargetMode="External"/><Relationship Id="rId17" Type="http://schemas.openxmlformats.org/officeDocument/2006/relationships/hyperlink" Target="consultantplus://offline/ref=8CEC635CEF0F9DC33063B55DAF11D8AD81E34FCBA93C1232D145C84D4315DC7E5831570082070EF2C1161B8C9A022D056B33D8F50513027A1E8B5Dz0q4N" TargetMode="External"/><Relationship Id="rId25" Type="http://schemas.openxmlformats.org/officeDocument/2006/relationships/hyperlink" Target="consultantplus://offline/ref=8CEC635CEF0F9DC33063B55DAF11D8AD81E34FCBA93C1232D145C84D4315DC7E5831570082070EF2C11618889A022D056B33D8F50513027A1E8B5Dz0q4N"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CEC635CEF0F9DC33063B55DAF11D8AD81E34FCBA93C1232D145C84D4315DC7E5831570082070EF2C1161B8F9A022D056B33D8F50513027A1E8B5Dz0q4N" TargetMode="External"/><Relationship Id="rId20" Type="http://schemas.openxmlformats.org/officeDocument/2006/relationships/hyperlink" Target="consultantplus://offline/ref=8CEC635CEF0F9DC33063B55DAF11D8AD81E34FCBA93C1232D145C84D4315DC7E5831570082070EF2C1161B839A022D056B33D8F50513027A1E8B5Dz0q4N" TargetMode="External"/><Relationship Id="rId29" Type="http://schemas.openxmlformats.org/officeDocument/2006/relationships/hyperlink" Target="consultantplus://offline/ref=8CEC635CEF0F9DC33063B55DAF11D8AD81E34FCBA93C1232D145C84D4315DC7E5831570082070EF2C116188A9A022D056B33D8F50513027A1E8B5Dz0q4N" TargetMode="External"/><Relationship Id="rId1" Type="http://schemas.openxmlformats.org/officeDocument/2006/relationships/styles" Target="styles.xml"/><Relationship Id="rId6" Type="http://schemas.openxmlformats.org/officeDocument/2006/relationships/hyperlink" Target="consultantplus://offline/ref=8CEC635CEF0F9DC33063AB50B97D82A086E018C3AF321F60891A9310141CD6291F7E0E42C60A0EFAC11D4EDBD50371403820D9F405110566z1qDN" TargetMode="External"/><Relationship Id="rId11" Type="http://schemas.openxmlformats.org/officeDocument/2006/relationships/hyperlink" Target="consultantplus://offline/ref=8CEC635CEF0F9DC33063AB50B97D82A086EA18C0A73F1F60891A9310141CD6291F7E0E42C60A0FF1C41D4EDBD50371403820D9F405110566z1qDN" TargetMode="External"/><Relationship Id="rId24" Type="http://schemas.openxmlformats.org/officeDocument/2006/relationships/hyperlink" Target="consultantplus://offline/ref=8CEC635CEF0F9DC33063B55DAF11D8AD81E34FCBA93C1232D145C84D4315DC7E5831570082070EF2C116188B9A022D056B33D8F50513027A1E8B5Dz0q4N" TargetMode="External"/><Relationship Id="rId32" Type="http://schemas.openxmlformats.org/officeDocument/2006/relationships/hyperlink" Target="consultantplus://offline/ref=8CEC635CEF0F9DC33063B55DAF11D8AD81E34FCBA93C1232D145C84D4315DC7E5831570082070EF2C116188A9A022D056B33D8F50513027A1E8B5Dz0q4N" TargetMode="External"/><Relationship Id="rId5" Type="http://schemas.openxmlformats.org/officeDocument/2006/relationships/hyperlink" Target="consultantplus://offline/ref=8CEC635CEF0F9DC33063B55DAF11D8AD81E34FCBA93C1232D145C84D4315DC7E5831570082070EF2C1161A8F9A022D056B33D8F50513027A1E8B5Dz0q4N" TargetMode="External"/><Relationship Id="rId15" Type="http://schemas.openxmlformats.org/officeDocument/2006/relationships/hyperlink" Target="consultantplus://offline/ref=8CEC635CEF0F9DC33063B55DAF11D8AD81E34FCBA93C1232D145C84D4315DC7E5831570082070EF2C1161B8E9A022D056B33D8F50513027A1E8B5Dz0q4N" TargetMode="External"/><Relationship Id="rId23" Type="http://schemas.openxmlformats.org/officeDocument/2006/relationships/hyperlink" Target="consultantplus://offline/ref=8CEC635CEF0F9DC33063B55DAF11D8AD81E34FCBA93C1232D145C84D4315DC7E5831570082070EF2C116188A9A022D056B33D8F50513027A1E8B5Dz0q4N" TargetMode="External"/><Relationship Id="rId28" Type="http://schemas.openxmlformats.org/officeDocument/2006/relationships/hyperlink" Target="consultantplus://offline/ref=8CEC635CEF0F9DC33063B55DAF11D8AD81E34FCBA93C1232D145C84D4315DC7E5831570082070EF2C11618899A022D056B33D8F50513027A1E8B5Dz0q4N" TargetMode="External"/><Relationship Id="rId10" Type="http://schemas.openxmlformats.org/officeDocument/2006/relationships/hyperlink" Target="consultantplus://offline/ref=8CEC635CEF0F9DC33063B55DAF11D8AD81E34FCBA93C1232D145C84D4315DC7E5831570082070EF2C1161A839A022D056B33D8F50513027A1E8B5Dz0q4N" TargetMode="External"/><Relationship Id="rId19" Type="http://schemas.openxmlformats.org/officeDocument/2006/relationships/hyperlink" Target="consultantplus://offline/ref=8CEC635CEF0F9DC33063B55DAF11D8AD81E34FCBA93C1232D145C84D4315DC7E5831570082070EF2C116188A9A022D056B33D8F50513027A1E8B5Dz0q4N" TargetMode="External"/><Relationship Id="rId31" Type="http://schemas.openxmlformats.org/officeDocument/2006/relationships/hyperlink" Target="consultantplus://offline/ref=8CEC635CEF0F9DC33063B55DAF11D8AD81E34FCBA93C1232D145C84D4315DC7E5831570082070EF2C116188A9A022D056B33D8F50513027A1E8B5Dz0q4N" TargetMode="External"/><Relationship Id="rId4" Type="http://schemas.openxmlformats.org/officeDocument/2006/relationships/webSettings" Target="webSettings.xml"/><Relationship Id="rId9" Type="http://schemas.openxmlformats.org/officeDocument/2006/relationships/hyperlink" Target="consultantplus://offline/ref=8CEC635CEF0F9DC33063B55DAF11D8AD81E34FCBA93C1232D145C84D4315DC7E5831570082070EF2C1161A829A022D056B33D8F50513027A1E8B5Dz0q4N" TargetMode="External"/><Relationship Id="rId14" Type="http://schemas.openxmlformats.org/officeDocument/2006/relationships/hyperlink" Target="consultantplus://offline/ref=8CEC635CEF0F9DC33063B55DAF11D8AD81E34FCBA93C1232D145C84D4315DC7E5831570082070EF2C1161B889A022D056B33D8F50513027A1E8B5Dz0q4N" TargetMode="External"/><Relationship Id="rId22" Type="http://schemas.openxmlformats.org/officeDocument/2006/relationships/hyperlink" Target="consultantplus://offline/ref=8CEC635CEF0F9DC33063B55DAF11D8AD81E34FCBA93C1232D145C84D4315DC7E5831570082070EF2C116188A9A022D056B33D8F50513027A1E8B5Dz0q4N" TargetMode="External"/><Relationship Id="rId27" Type="http://schemas.openxmlformats.org/officeDocument/2006/relationships/hyperlink" Target="consultantplus://offline/ref=8CEC635CEF0F9DC33063B55DAF11D8AD81E34FCBA93C1232D145C84D4315DC7E5831570082070EF2C116188A9A022D056B33D8F50513027A1E8B5Dz0q4N" TargetMode="External"/><Relationship Id="rId30" Type="http://schemas.openxmlformats.org/officeDocument/2006/relationships/hyperlink" Target="consultantplus://offline/ref=8CEC635CEF0F9DC33063B55DAF11D8AD81E34FCBA93C1232D145C84D4315DC7E5831570082070EF2C116188A9A022D056B33D8F50513027A1E8B5Dz0q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2</cp:revision>
  <dcterms:created xsi:type="dcterms:W3CDTF">2021-07-16T13:42:00Z</dcterms:created>
  <dcterms:modified xsi:type="dcterms:W3CDTF">2021-07-16T13:49:00Z</dcterms:modified>
</cp:coreProperties>
</file>