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4A" w:rsidRDefault="002C474A">
      <w:pPr>
        <w:pStyle w:val="ConsPlusTitlePage"/>
      </w:pPr>
      <w:bookmarkStart w:id="0" w:name="_GoBack"/>
      <w:bookmarkEnd w:id="0"/>
    </w:p>
    <w:p w:rsidR="002C474A" w:rsidRDefault="002C474A">
      <w:pPr>
        <w:pStyle w:val="ConsPlusNormal"/>
        <w:jc w:val="both"/>
        <w:outlineLvl w:val="0"/>
      </w:pPr>
    </w:p>
    <w:p w:rsidR="002C474A" w:rsidRDefault="002C474A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2C474A" w:rsidRDefault="002C474A">
      <w:pPr>
        <w:pStyle w:val="ConsPlusTitle"/>
        <w:jc w:val="center"/>
      </w:pPr>
    </w:p>
    <w:p w:rsidR="002C474A" w:rsidRDefault="002C474A">
      <w:pPr>
        <w:pStyle w:val="ConsPlusTitle"/>
        <w:jc w:val="center"/>
      </w:pPr>
      <w:r>
        <w:t>ПОСТАНОВЛЕНИЕ</w:t>
      </w:r>
    </w:p>
    <w:p w:rsidR="002C474A" w:rsidRDefault="002C474A">
      <w:pPr>
        <w:pStyle w:val="ConsPlusTitle"/>
        <w:jc w:val="center"/>
      </w:pPr>
      <w:r>
        <w:t>от 13 июля 2015 г. N 275-пп</w:t>
      </w:r>
    </w:p>
    <w:p w:rsidR="002C474A" w:rsidRDefault="002C474A">
      <w:pPr>
        <w:pStyle w:val="ConsPlusTitle"/>
        <w:jc w:val="center"/>
      </w:pPr>
    </w:p>
    <w:p w:rsidR="002C474A" w:rsidRDefault="002C474A">
      <w:pPr>
        <w:pStyle w:val="ConsPlusTitle"/>
        <w:jc w:val="center"/>
      </w:pPr>
      <w:r>
        <w:t>О РЕГИОНАЛЬНОЙ ИНФОРМАЦИОННОЙ СИСТЕМЕ В СФЕРЕ</w:t>
      </w:r>
    </w:p>
    <w:p w:rsidR="002C474A" w:rsidRDefault="002C474A">
      <w:pPr>
        <w:pStyle w:val="ConsPlusTitle"/>
        <w:jc w:val="center"/>
      </w:pPr>
      <w:r>
        <w:t>ЗАКУПОК ТОВАРОВ, РАБОТ, УСЛУГ ДЛЯ ОБЕСПЕЧЕНИЯ</w:t>
      </w:r>
    </w:p>
    <w:p w:rsidR="002C474A" w:rsidRDefault="002C474A">
      <w:pPr>
        <w:pStyle w:val="ConsPlusTitle"/>
        <w:jc w:val="center"/>
      </w:pPr>
      <w:r>
        <w:t>ГОСУДАРСТВЕННЫХ НУЖД БЕЛГОРОДСКОЙ ОБЛАСТИ</w:t>
      </w:r>
    </w:p>
    <w:p w:rsidR="002C474A" w:rsidRDefault="002C474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C474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74A" w:rsidRDefault="002C474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74A" w:rsidRDefault="002C474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474A" w:rsidRDefault="002C47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474A" w:rsidRDefault="002C474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2C474A" w:rsidRDefault="002C474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06.03.2017 </w:t>
            </w:r>
            <w:hyperlink r:id="rId5" w:history="1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 xml:space="preserve">, от 23.12.2019 </w:t>
            </w:r>
            <w:hyperlink r:id="rId6" w:history="1">
              <w:r>
                <w:rPr>
                  <w:color w:val="0000FF"/>
                </w:rPr>
                <w:t>N 600-пп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474A" w:rsidRDefault="002C474A"/>
        </w:tc>
      </w:tr>
    </w:tbl>
    <w:p w:rsidR="002C474A" w:rsidRDefault="002C474A">
      <w:pPr>
        <w:pStyle w:val="ConsPlusNormal"/>
        <w:jc w:val="center"/>
      </w:pPr>
    </w:p>
    <w:p w:rsidR="002C474A" w:rsidRDefault="002C474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частями 7</w:t>
        </w:r>
      </w:hyperlink>
      <w:r>
        <w:t xml:space="preserve">, </w:t>
      </w:r>
      <w:hyperlink r:id="rId8" w:history="1">
        <w:r>
          <w:rPr>
            <w:color w:val="0000FF"/>
          </w:rPr>
          <w:t>9 статьи 4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ноября 2013 года N 1091 "О единых требованиях к региональным и муниципальным информационным системам в сфере закупок товаров, работ, услуг для обеспечения</w:t>
      </w:r>
      <w:proofErr w:type="gramEnd"/>
      <w:r>
        <w:t xml:space="preserve"> государственных и муниципальных нужд" Правительство Белгородской области постановляет:</w:t>
      </w:r>
    </w:p>
    <w:p w:rsidR="002C474A" w:rsidRDefault="002C474A">
      <w:pPr>
        <w:pStyle w:val="ConsPlusNormal"/>
        <w:jc w:val="both"/>
      </w:pPr>
    </w:p>
    <w:p w:rsidR="002C474A" w:rsidRDefault="002C474A">
      <w:pPr>
        <w:pStyle w:val="ConsPlusNormal"/>
        <w:ind w:firstLine="540"/>
        <w:jc w:val="both"/>
      </w:pPr>
      <w:r>
        <w:t>1. Создать региональную информационную систему в сфере закупок товаров, работ, услуг для обеспечения государственных нужд Белгородской области (далее - РИСБО).</w:t>
      </w:r>
    </w:p>
    <w:p w:rsidR="002C474A" w:rsidRDefault="002C474A">
      <w:pPr>
        <w:pStyle w:val="ConsPlusNormal"/>
        <w:jc w:val="both"/>
      </w:pPr>
    </w:p>
    <w:p w:rsidR="002C474A" w:rsidRDefault="002C474A">
      <w:pPr>
        <w:pStyle w:val="ConsPlusNormal"/>
        <w:ind w:firstLine="540"/>
        <w:jc w:val="both"/>
      </w:pPr>
      <w:r>
        <w:t xml:space="preserve">2. Утвердить </w:t>
      </w:r>
      <w:hyperlink w:anchor="P48" w:history="1">
        <w:r>
          <w:rPr>
            <w:color w:val="0000FF"/>
          </w:rPr>
          <w:t>Порядок</w:t>
        </w:r>
      </w:hyperlink>
      <w:r>
        <w:t xml:space="preserve"> функционирования и использования региональной информационной системы в сфере закупок товаров, работ, услуг для обеспечения государственных нужд Белгородской области (прилагается).</w:t>
      </w:r>
    </w:p>
    <w:p w:rsidR="002C474A" w:rsidRDefault="002C474A">
      <w:pPr>
        <w:pStyle w:val="ConsPlusNormal"/>
        <w:ind w:firstLine="540"/>
        <w:jc w:val="both"/>
      </w:pPr>
    </w:p>
    <w:p w:rsidR="002C474A" w:rsidRDefault="002C474A">
      <w:pPr>
        <w:pStyle w:val="ConsPlusNormal"/>
        <w:ind w:firstLine="540"/>
        <w:jc w:val="both"/>
      </w:pPr>
      <w:r>
        <w:t>3. Ввести в действие электронный юридически значимый документооборот в региональной информационной системе в сфере закупок товаров, работ, услуг для обеспечения государственных нужд Белгородской области:</w:t>
      </w:r>
    </w:p>
    <w:p w:rsidR="002C474A" w:rsidRDefault="002C474A">
      <w:pPr>
        <w:pStyle w:val="ConsPlusNormal"/>
        <w:spacing w:before="220"/>
        <w:ind w:firstLine="540"/>
        <w:jc w:val="both"/>
      </w:pPr>
      <w:r>
        <w:t>с 18 декабря 2017 года - для закупок товаров, работ, услуг в целях обеспечения государственных нужд Белгородской области;</w:t>
      </w:r>
    </w:p>
    <w:p w:rsidR="002C474A" w:rsidRDefault="002C474A">
      <w:pPr>
        <w:pStyle w:val="ConsPlusNormal"/>
        <w:spacing w:before="220"/>
        <w:ind w:firstLine="540"/>
        <w:jc w:val="both"/>
      </w:pPr>
      <w:r>
        <w:t>с 4 июня 2018 года - для закупок товаров, работ, услуг в целях обеспечения муниципальных нужд Белгородской области.</w:t>
      </w:r>
    </w:p>
    <w:p w:rsidR="002C474A" w:rsidRDefault="002C474A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06.03.2017 N 80-пп)</w:t>
      </w:r>
    </w:p>
    <w:p w:rsidR="002C474A" w:rsidRDefault="002C474A">
      <w:pPr>
        <w:pStyle w:val="ConsPlusNormal"/>
        <w:jc w:val="both"/>
      </w:pPr>
    </w:p>
    <w:p w:rsidR="002C474A" w:rsidRDefault="002C474A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4</w:t>
        </w:r>
      </w:hyperlink>
      <w:r>
        <w:t xml:space="preserve">. Определить департамент финансов и бюджетной политики Белгородской области (Боровик В.Ф.) </w:t>
      </w:r>
      <w:proofErr w:type="gramStart"/>
      <w:r>
        <w:t>ответственным</w:t>
      </w:r>
      <w:proofErr w:type="gramEnd"/>
      <w:r>
        <w:t xml:space="preserve"> за развитие, ведение и обслуживание РИСБО.</w:t>
      </w:r>
    </w:p>
    <w:p w:rsidR="002C474A" w:rsidRDefault="002C474A">
      <w:pPr>
        <w:pStyle w:val="ConsPlusNormal"/>
        <w:jc w:val="both"/>
      </w:pPr>
    </w:p>
    <w:p w:rsidR="002C474A" w:rsidRDefault="002C474A">
      <w:pPr>
        <w:pStyle w:val="ConsPlusNormal"/>
        <w:ind w:firstLine="540"/>
        <w:jc w:val="both"/>
      </w:pPr>
      <w:hyperlink r:id="rId12" w:history="1">
        <w:proofErr w:type="gramStart"/>
        <w:r>
          <w:rPr>
            <w:color w:val="0000FF"/>
          </w:rPr>
          <w:t>5</w:t>
        </w:r>
      </w:hyperlink>
      <w:r>
        <w:t xml:space="preserve">. Органам исполнительной власти, государственным органам и подведомственным им учреждениям, являющимся пользователями РИСБО, обеспечить ввод и актуализацию данных, определенных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и предусмотренных </w:t>
      </w:r>
      <w:hyperlink w:anchor="P48" w:history="1">
        <w:r>
          <w:rPr>
            <w:color w:val="0000FF"/>
          </w:rPr>
          <w:t>Порядком</w:t>
        </w:r>
      </w:hyperlink>
      <w:r>
        <w:t xml:space="preserve"> функционирования и использования региональной информационной системы в сфере закупок товаров, работ, услуг для обеспечения</w:t>
      </w:r>
      <w:proofErr w:type="gramEnd"/>
      <w:r>
        <w:t xml:space="preserve"> государственных нужд Белгородской области, </w:t>
      </w:r>
      <w:proofErr w:type="gramStart"/>
      <w:r>
        <w:t>утвержденным</w:t>
      </w:r>
      <w:proofErr w:type="gramEnd"/>
      <w:r>
        <w:t xml:space="preserve"> в пункте 2 настоящего постановления.</w:t>
      </w:r>
    </w:p>
    <w:p w:rsidR="002C474A" w:rsidRDefault="002C474A">
      <w:pPr>
        <w:pStyle w:val="ConsPlusNormal"/>
        <w:jc w:val="both"/>
      </w:pPr>
    </w:p>
    <w:p w:rsidR="002C474A" w:rsidRDefault="002C474A">
      <w:pPr>
        <w:pStyle w:val="ConsPlusNormal"/>
        <w:ind w:firstLine="540"/>
        <w:jc w:val="both"/>
      </w:pPr>
      <w:r>
        <w:t>6. Рекомендовать использовать РИСБО:</w:t>
      </w:r>
    </w:p>
    <w:p w:rsidR="002C474A" w:rsidRDefault="002C474A">
      <w:pPr>
        <w:pStyle w:val="ConsPlusNormal"/>
        <w:spacing w:before="220"/>
        <w:ind w:firstLine="540"/>
        <w:jc w:val="both"/>
      </w:pPr>
      <w:r>
        <w:lastRenderedPageBreak/>
        <w:t>- администрациям муниципальных районов и городских округов при осуществлении закупок товаров, работ, услуг для муниципальных нужд;</w:t>
      </w:r>
    </w:p>
    <w:p w:rsidR="002C474A" w:rsidRDefault="002C474A">
      <w:pPr>
        <w:pStyle w:val="ConsPlusNormal"/>
        <w:spacing w:before="220"/>
        <w:ind w:firstLine="540"/>
        <w:jc w:val="both"/>
      </w:pPr>
      <w:proofErr w:type="gramStart"/>
      <w:r>
        <w:t xml:space="preserve">- государственным бюджетным учреждениям, государственным унитарным предприятиям, государственным автономным учреждениям Белгородской области, а также хозяйственным обществам, в уставном капитале которых доля участия Белгородской области в совокупности превышает пятьдесят процентов при осуществлении закупок товаров, работ, услуг в рамках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лиц".</w:t>
      </w:r>
      <w:proofErr w:type="gramEnd"/>
    </w:p>
    <w:p w:rsidR="002C474A" w:rsidRDefault="002C474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23.12.2019 N 600-пп)</w:t>
      </w:r>
    </w:p>
    <w:p w:rsidR="002C474A" w:rsidRDefault="002C474A">
      <w:pPr>
        <w:pStyle w:val="ConsPlusNormal"/>
        <w:jc w:val="both"/>
      </w:pPr>
    </w:p>
    <w:p w:rsidR="002C474A" w:rsidRDefault="002C474A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7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Белгородской области - начальника департамента финансов и бюджетной политики Белгородской области </w:t>
      </w:r>
      <w:proofErr w:type="spellStart"/>
      <w:r>
        <w:t>В.Ф.Боровика</w:t>
      </w:r>
      <w:proofErr w:type="spellEnd"/>
      <w:r>
        <w:t>.</w:t>
      </w:r>
    </w:p>
    <w:p w:rsidR="002C474A" w:rsidRDefault="002C474A">
      <w:pPr>
        <w:pStyle w:val="ConsPlusNormal"/>
        <w:jc w:val="both"/>
      </w:pPr>
      <w:r>
        <w:t xml:space="preserve">(п. 7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06.03.2017 N 80-пп)</w:t>
      </w:r>
    </w:p>
    <w:p w:rsidR="002C474A" w:rsidRDefault="002C474A">
      <w:pPr>
        <w:pStyle w:val="ConsPlusNormal"/>
        <w:jc w:val="both"/>
      </w:pPr>
    </w:p>
    <w:p w:rsidR="002C474A" w:rsidRDefault="002C474A">
      <w:pPr>
        <w:pStyle w:val="ConsPlusNormal"/>
        <w:jc w:val="right"/>
      </w:pPr>
      <w:r>
        <w:t>Губернатор Белгородской области</w:t>
      </w:r>
    </w:p>
    <w:p w:rsidR="002C474A" w:rsidRDefault="002C474A">
      <w:pPr>
        <w:pStyle w:val="ConsPlusNormal"/>
        <w:jc w:val="right"/>
      </w:pPr>
      <w:r>
        <w:t>Е.САВЧЕНКО</w:t>
      </w:r>
    </w:p>
    <w:p w:rsidR="002C474A" w:rsidRDefault="002C474A">
      <w:pPr>
        <w:pStyle w:val="ConsPlusNormal"/>
        <w:jc w:val="both"/>
      </w:pPr>
    </w:p>
    <w:p w:rsidR="002C474A" w:rsidRDefault="002C474A">
      <w:pPr>
        <w:pStyle w:val="ConsPlusNormal"/>
        <w:jc w:val="both"/>
      </w:pPr>
    </w:p>
    <w:p w:rsidR="002C474A" w:rsidRDefault="002C474A">
      <w:pPr>
        <w:pStyle w:val="ConsPlusNormal"/>
        <w:jc w:val="both"/>
      </w:pPr>
    </w:p>
    <w:p w:rsidR="002C474A" w:rsidRDefault="002C474A">
      <w:pPr>
        <w:pStyle w:val="ConsPlusNormal"/>
        <w:jc w:val="both"/>
      </w:pPr>
    </w:p>
    <w:p w:rsidR="002C474A" w:rsidRDefault="002C474A">
      <w:pPr>
        <w:pStyle w:val="ConsPlusNormal"/>
        <w:jc w:val="both"/>
      </w:pPr>
    </w:p>
    <w:p w:rsidR="002C474A" w:rsidRDefault="002C474A">
      <w:pPr>
        <w:pStyle w:val="ConsPlusNormal"/>
        <w:jc w:val="right"/>
        <w:outlineLvl w:val="0"/>
      </w:pPr>
      <w:r>
        <w:t>Утвержден</w:t>
      </w:r>
    </w:p>
    <w:p w:rsidR="002C474A" w:rsidRDefault="002C474A">
      <w:pPr>
        <w:pStyle w:val="ConsPlusNormal"/>
        <w:jc w:val="right"/>
      </w:pPr>
      <w:r>
        <w:t>постановлением</w:t>
      </w:r>
    </w:p>
    <w:p w:rsidR="002C474A" w:rsidRDefault="002C474A">
      <w:pPr>
        <w:pStyle w:val="ConsPlusNormal"/>
        <w:jc w:val="right"/>
      </w:pPr>
      <w:r>
        <w:t>Правительства Белгородской области</w:t>
      </w:r>
    </w:p>
    <w:p w:rsidR="002C474A" w:rsidRDefault="002C474A">
      <w:pPr>
        <w:pStyle w:val="ConsPlusNormal"/>
        <w:jc w:val="right"/>
      </w:pPr>
      <w:r>
        <w:t>от 13 июля 2015 г. N 275-пп</w:t>
      </w:r>
    </w:p>
    <w:p w:rsidR="002C474A" w:rsidRDefault="002C474A">
      <w:pPr>
        <w:pStyle w:val="ConsPlusNormal"/>
        <w:jc w:val="both"/>
      </w:pPr>
    </w:p>
    <w:p w:rsidR="002C474A" w:rsidRDefault="002C474A">
      <w:pPr>
        <w:pStyle w:val="ConsPlusTitle"/>
        <w:jc w:val="center"/>
      </w:pPr>
      <w:bookmarkStart w:id="1" w:name="P48"/>
      <w:bookmarkEnd w:id="1"/>
      <w:r>
        <w:t>ПОРЯДОК</w:t>
      </w:r>
    </w:p>
    <w:p w:rsidR="002C474A" w:rsidRDefault="002C474A">
      <w:pPr>
        <w:pStyle w:val="ConsPlusTitle"/>
        <w:jc w:val="center"/>
      </w:pPr>
      <w:r>
        <w:t xml:space="preserve">ФУНКЦИОНИРОВАНИЯ И ИСПОЛЬЗОВАНИЯ </w:t>
      </w:r>
      <w:proofErr w:type="gramStart"/>
      <w:r>
        <w:t>РЕГИОНАЛЬНОЙ</w:t>
      </w:r>
      <w:proofErr w:type="gramEnd"/>
      <w:r>
        <w:t xml:space="preserve"> ИНФОРМАЦИОННОЙ</w:t>
      </w:r>
    </w:p>
    <w:p w:rsidR="002C474A" w:rsidRDefault="002C474A">
      <w:pPr>
        <w:pStyle w:val="ConsPlusTitle"/>
        <w:jc w:val="center"/>
      </w:pPr>
      <w:r>
        <w:t xml:space="preserve">СИСТЕМЫ В СФЕРЕ ЗАКУПОК ТОВАРОВ, РАБОТ, УСЛУГ </w:t>
      </w:r>
      <w:proofErr w:type="gramStart"/>
      <w:r>
        <w:t>ДЛЯ</w:t>
      </w:r>
      <w:proofErr w:type="gramEnd"/>
    </w:p>
    <w:p w:rsidR="002C474A" w:rsidRDefault="002C474A">
      <w:pPr>
        <w:pStyle w:val="ConsPlusTitle"/>
        <w:jc w:val="center"/>
      </w:pPr>
      <w:r>
        <w:t>ОБЕСПЕЧЕНИЯ ГОСУДАРСТВЕННЫХ НУЖД БЕЛГОРОДСКОЙ ОБЛАСТИ</w:t>
      </w:r>
    </w:p>
    <w:p w:rsidR="002C474A" w:rsidRDefault="002C474A">
      <w:pPr>
        <w:pStyle w:val="ConsPlusNormal"/>
        <w:jc w:val="both"/>
      </w:pPr>
    </w:p>
    <w:p w:rsidR="002C474A" w:rsidRDefault="002C474A">
      <w:pPr>
        <w:pStyle w:val="ConsPlusTitle"/>
        <w:jc w:val="center"/>
        <w:outlineLvl w:val="1"/>
      </w:pPr>
      <w:r>
        <w:t>I. Общие положения</w:t>
      </w:r>
    </w:p>
    <w:p w:rsidR="002C474A" w:rsidRDefault="002C474A">
      <w:pPr>
        <w:pStyle w:val="ConsPlusNormal"/>
        <w:jc w:val="both"/>
      </w:pPr>
    </w:p>
    <w:p w:rsidR="002C474A" w:rsidRDefault="002C474A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функционирования и использования региональной информационной системы в сфере закупок товаров, работ, услуг для обеспечения государственных нужд Белгородской области (далее - Порядок) разработан в соответствии с едиными </w:t>
      </w:r>
      <w:hyperlink r:id="rId18" w:history="1">
        <w:r>
          <w:rPr>
            <w:color w:val="0000FF"/>
          </w:rPr>
          <w:t>требованиями</w:t>
        </w:r>
      </w:hyperlink>
      <w:r>
        <w:t xml:space="preserve"> к региональным и муниципальным информационным системам в сфере закупок товаров, работ, услуг для обеспечения государственных и муниципальных нужд, утвержденными Постановлением Правительства Российской Федерации от 28 ноября 2013 года N 1091 "О единых</w:t>
      </w:r>
      <w:proofErr w:type="gramEnd"/>
      <w:r>
        <w:t xml:space="preserve"> </w:t>
      </w:r>
      <w:proofErr w:type="gramStart"/>
      <w:r>
        <w:t>требованиях</w:t>
      </w:r>
      <w:proofErr w:type="gramEnd"/>
      <w:r>
        <w:t xml:space="preserve"> к региональным и муниципальным информационным системам в сфере закупок товаров, работ, услуг для обеспечения государственных и муниципальных нужд".</w:t>
      </w:r>
    </w:p>
    <w:p w:rsidR="002C474A" w:rsidRDefault="002C474A">
      <w:pPr>
        <w:pStyle w:val="ConsPlusNormal"/>
        <w:spacing w:before="220"/>
        <w:ind w:firstLine="540"/>
        <w:jc w:val="both"/>
      </w:pPr>
      <w:r>
        <w:t xml:space="preserve">1.2. Все понятия, используемые в настоящем Порядке, применяются в том же значении, что и в Федеральном </w:t>
      </w:r>
      <w:hyperlink r:id="rId19" w:history="1">
        <w:r>
          <w:rPr>
            <w:color w:val="0000FF"/>
          </w:rPr>
          <w:t>законе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2C474A" w:rsidRDefault="002C474A">
      <w:pPr>
        <w:pStyle w:val="ConsPlusNormal"/>
        <w:spacing w:before="220"/>
        <w:ind w:firstLine="540"/>
        <w:jc w:val="both"/>
      </w:pPr>
      <w:r>
        <w:t xml:space="preserve">1.3. Порядок распространяется на определенных </w:t>
      </w:r>
      <w:hyperlink r:id="rId20" w:history="1">
        <w:r>
          <w:rPr>
            <w:color w:val="0000FF"/>
          </w:rPr>
          <w:t>Законом</w:t>
        </w:r>
      </w:hyperlink>
      <w:r>
        <w:t xml:space="preserve"> о контрактной системе участников контрактной системы в сфере закупок, которыми являются:</w:t>
      </w:r>
    </w:p>
    <w:p w:rsidR="002C474A" w:rsidRDefault="002C474A">
      <w:pPr>
        <w:pStyle w:val="ConsPlusNormal"/>
        <w:spacing w:before="220"/>
        <w:ind w:firstLine="540"/>
        <w:jc w:val="both"/>
      </w:pPr>
      <w:proofErr w:type="gramStart"/>
      <w:r>
        <w:t xml:space="preserve">орган исполнительной власти Белгородской области по регулированию контрактной системы в сфере закупок, осуществляющий функции по обеспечению (во взаимодействии с </w:t>
      </w:r>
      <w:r>
        <w:lastRenderedPageBreak/>
        <w:t>федеральным органом исполнительной власти по регулированию контрактной системы в сфере закупок) реализации государственной политики в сфере закупок для обеспечения нужд Белгородской области, организации мониторинга закупок, а также по методологическому сопровождению деятельности заказчиков, осуществляющих закупки для государственных и муниципальных нужд;</w:t>
      </w:r>
      <w:proofErr w:type="gramEnd"/>
    </w:p>
    <w:p w:rsidR="002C474A" w:rsidRDefault="002C474A">
      <w:pPr>
        <w:pStyle w:val="ConsPlusNormal"/>
        <w:spacing w:before="220"/>
        <w:ind w:firstLine="540"/>
        <w:jc w:val="both"/>
      </w:pPr>
      <w:r>
        <w:t>орган исполнительной власти Белгородской области, уполномоченный на осуществление контроля в сфере закупок;</w:t>
      </w:r>
    </w:p>
    <w:p w:rsidR="002C474A" w:rsidRDefault="002C474A">
      <w:pPr>
        <w:pStyle w:val="ConsPlusNormal"/>
        <w:spacing w:before="220"/>
        <w:ind w:firstLine="540"/>
        <w:jc w:val="both"/>
      </w:pPr>
      <w:r>
        <w:t>орган, уполномоченный на осуществление функций по определению поставщиков (подрядчиков, исполнителей) для заказчиков Белгородской области;</w:t>
      </w:r>
    </w:p>
    <w:p w:rsidR="002C474A" w:rsidRDefault="002C474A">
      <w:pPr>
        <w:pStyle w:val="ConsPlusNormal"/>
        <w:spacing w:before="220"/>
        <w:ind w:firstLine="540"/>
        <w:jc w:val="both"/>
      </w:pPr>
      <w:r>
        <w:t>финансовый орган Белгородской области;</w:t>
      </w:r>
    </w:p>
    <w:p w:rsidR="002C474A" w:rsidRDefault="002C474A">
      <w:pPr>
        <w:pStyle w:val="ConsPlusNormal"/>
        <w:spacing w:before="220"/>
        <w:ind w:firstLine="540"/>
        <w:jc w:val="both"/>
      </w:pPr>
      <w:r>
        <w:t>орган исполнительной власти области, уполномоченный на осуществление внутреннего государственного финансового контроля в отношении закупок для обеспечения нужд Белгородской области;</w:t>
      </w:r>
    </w:p>
    <w:p w:rsidR="002C474A" w:rsidRDefault="002C474A">
      <w:pPr>
        <w:pStyle w:val="ConsPlusNormal"/>
        <w:spacing w:before="220"/>
        <w:ind w:firstLine="540"/>
        <w:jc w:val="both"/>
      </w:pPr>
      <w:r>
        <w:t xml:space="preserve">заказчики и иные юридические лица, на которые распространяются положения </w:t>
      </w:r>
      <w:hyperlink r:id="rId21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2C474A" w:rsidRDefault="002C474A">
      <w:pPr>
        <w:pStyle w:val="ConsPlusNormal"/>
        <w:spacing w:before="220"/>
        <w:ind w:firstLine="540"/>
        <w:jc w:val="both"/>
      </w:pPr>
      <w:r>
        <w:t xml:space="preserve">1.4. Информация и документы, подлежащие размещению в соответствии с требованиями </w:t>
      </w:r>
      <w:hyperlink r:id="rId22" w:history="1">
        <w:r>
          <w:rPr>
            <w:color w:val="0000FF"/>
          </w:rPr>
          <w:t>Закона</w:t>
        </w:r>
      </w:hyperlink>
      <w:r>
        <w:t xml:space="preserve"> о контрактной системе, размещаются в РИСБО в случаях, порядке и сроки, установленные Законом о контрактной системе и иными нормативными правовыми актами о контрактной системе в сфере закупок.</w:t>
      </w:r>
    </w:p>
    <w:p w:rsidR="002C474A" w:rsidRDefault="002C474A">
      <w:pPr>
        <w:pStyle w:val="ConsPlusNormal"/>
        <w:spacing w:before="220"/>
        <w:ind w:firstLine="540"/>
        <w:jc w:val="both"/>
      </w:pPr>
      <w:r>
        <w:t>1.5. Сведения, составляющие государственную тайну, в РИСБО не размещаются.</w:t>
      </w:r>
    </w:p>
    <w:p w:rsidR="002C474A" w:rsidRDefault="002C474A">
      <w:pPr>
        <w:pStyle w:val="ConsPlusNormal"/>
        <w:spacing w:before="220"/>
        <w:ind w:firstLine="540"/>
        <w:jc w:val="both"/>
      </w:pPr>
      <w:r>
        <w:t xml:space="preserve">1.6. РИСБО может использоваться для обработки информации в соответствии с положениями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 и принятыми в соответствии с ними нормативными правовыми актами.</w:t>
      </w:r>
    </w:p>
    <w:p w:rsidR="002C474A" w:rsidRDefault="002C474A">
      <w:pPr>
        <w:pStyle w:val="ConsPlusNormal"/>
        <w:jc w:val="both"/>
      </w:pPr>
    </w:p>
    <w:p w:rsidR="002C474A" w:rsidRDefault="002C474A">
      <w:pPr>
        <w:pStyle w:val="ConsPlusTitle"/>
        <w:jc w:val="center"/>
        <w:outlineLvl w:val="1"/>
      </w:pPr>
      <w:r>
        <w:t>II. Порядок функционирования и использования РИСБО</w:t>
      </w:r>
    </w:p>
    <w:p w:rsidR="002C474A" w:rsidRDefault="002C474A">
      <w:pPr>
        <w:pStyle w:val="ConsPlusNormal"/>
        <w:jc w:val="both"/>
      </w:pPr>
    </w:p>
    <w:p w:rsidR="002C474A" w:rsidRDefault="002C474A">
      <w:pPr>
        <w:pStyle w:val="ConsPlusNormal"/>
        <w:ind w:firstLine="540"/>
        <w:jc w:val="both"/>
      </w:pPr>
      <w:r>
        <w:t xml:space="preserve">2.1. РИСБО </w:t>
      </w:r>
      <w:proofErr w:type="gramStart"/>
      <w:r>
        <w:t>предназначена</w:t>
      </w:r>
      <w:proofErr w:type="gramEnd"/>
      <w:r>
        <w:t xml:space="preserve"> для планирования, формирования, согласования, осуществления закупок, исполнения контрактов, мониторинга закупок, контроля в сфере закупок и иных функций, предусмотренных законодательством о контрактной системе в сфере закупок.</w:t>
      </w:r>
    </w:p>
    <w:p w:rsidR="002C474A" w:rsidRDefault="002C474A">
      <w:pPr>
        <w:pStyle w:val="ConsPlusNormal"/>
        <w:spacing w:before="220"/>
        <w:ind w:firstLine="540"/>
        <w:jc w:val="both"/>
      </w:pPr>
      <w:r>
        <w:t xml:space="preserve">2.2. Функционирование и использование РИСБО осуществляется путем планирования, формирования, согласования, размещения, обработки, хранения и предоставления информации, предусмотренной </w:t>
      </w:r>
      <w:hyperlink r:id="rId24" w:history="1">
        <w:r>
          <w:rPr>
            <w:color w:val="0000FF"/>
          </w:rPr>
          <w:t>Законом</w:t>
        </w:r>
      </w:hyperlink>
      <w:r>
        <w:t xml:space="preserve"> о контрактной системе и принятыми в соответствии с ним нормативными правовыми актами.</w:t>
      </w:r>
    </w:p>
    <w:p w:rsidR="002C474A" w:rsidRDefault="002C474A">
      <w:pPr>
        <w:pStyle w:val="ConsPlusNormal"/>
        <w:spacing w:before="220"/>
        <w:ind w:firstLine="540"/>
        <w:jc w:val="both"/>
      </w:pPr>
      <w:r>
        <w:t>2.3. Размещение информации в РИСБО осуществляется в соответствии с регламентом работы РИСБО, утверждаемым департаментом финансов и бюджетной политики Белгородской области.</w:t>
      </w:r>
    </w:p>
    <w:p w:rsidR="002C474A" w:rsidRDefault="002C474A">
      <w:pPr>
        <w:pStyle w:val="ConsPlusNormal"/>
        <w:spacing w:before="220"/>
        <w:ind w:firstLine="540"/>
        <w:jc w:val="both"/>
      </w:pPr>
      <w:r>
        <w:t>2.4. РИСБО обеспечивает автоматическое формирование документов на основе введенной информации.</w:t>
      </w:r>
    </w:p>
    <w:p w:rsidR="002C474A" w:rsidRDefault="002C474A">
      <w:pPr>
        <w:pStyle w:val="ConsPlusNormal"/>
        <w:spacing w:before="220"/>
        <w:ind w:firstLine="540"/>
        <w:jc w:val="both"/>
      </w:pPr>
      <w:r>
        <w:t>2.5. РИСБО функционирует и обеспечивает доступ к ее информационным ресурсам и обмену данными непрерывно и круглосуточно.</w:t>
      </w:r>
    </w:p>
    <w:p w:rsidR="002C474A" w:rsidRDefault="002C474A">
      <w:pPr>
        <w:pStyle w:val="ConsPlusNormal"/>
        <w:spacing w:before="220"/>
        <w:ind w:firstLine="540"/>
        <w:jc w:val="both"/>
      </w:pPr>
      <w:r>
        <w:t xml:space="preserve">2.6. РИСБО взаимодействует с единой информационной системой в сфере закупок, до ввода в эксплуатацию единой информационной системы - с официальным сайтом Российской </w:t>
      </w:r>
      <w:r>
        <w:lastRenderedPageBreak/>
        <w:t>Федерации в информационно-телекоммуникационной сети Интернет для размещения информации о размещении заказов (www.zakupki.gov.ru).</w:t>
      </w:r>
    </w:p>
    <w:p w:rsidR="002C474A" w:rsidRDefault="002C474A">
      <w:pPr>
        <w:pStyle w:val="ConsPlusNormal"/>
        <w:jc w:val="both"/>
      </w:pPr>
    </w:p>
    <w:p w:rsidR="002C474A" w:rsidRDefault="002C474A">
      <w:pPr>
        <w:pStyle w:val="ConsPlusNormal"/>
        <w:jc w:val="both"/>
      </w:pPr>
    </w:p>
    <w:p w:rsidR="002C474A" w:rsidRDefault="002C47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35CA" w:rsidRDefault="008335CA"/>
    <w:sectPr w:rsidR="008335CA" w:rsidSect="007A4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4A"/>
    <w:rsid w:val="002C474A"/>
    <w:rsid w:val="0083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47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47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47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47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47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47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47C511B7830C35F5B859A2DE65ECDF033F51C99E6E46DBFAE0D0225316AE6CDFD4F9F3FCF9D95D1190F8DC32E405F66FE17E39F62DDAC7X400N" TargetMode="External"/><Relationship Id="rId13" Type="http://schemas.openxmlformats.org/officeDocument/2006/relationships/hyperlink" Target="consultantplus://offline/ref=F747C511B7830C35F5B859A2DE65ECDF033F51C99E6E46DBFAE0D0225316AE6CCDD4A1FFFDFFC7551685AE8D74XB00N" TargetMode="External"/><Relationship Id="rId18" Type="http://schemas.openxmlformats.org/officeDocument/2006/relationships/hyperlink" Target="consultantplus://offline/ref=F747C511B7830C35F5B859A2DE65ECDF03335ACD9A6F46DBFAE0D0225316AE6CDFD4F9F3FCF9D9541090F8DC32E405F66FE17E39F62DDAC7X400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747C511B7830C35F5B859A2DE65ECDF033F51C99E6E46DBFAE0D0225316AE6CCDD4A1FFFDFFC7551685AE8D74XB00N" TargetMode="External"/><Relationship Id="rId7" Type="http://schemas.openxmlformats.org/officeDocument/2006/relationships/hyperlink" Target="consultantplus://offline/ref=F747C511B7830C35F5B859A2DE65ECDF033F51C99E6E46DBFAE0D0225316AE6CDFD4F9F3FCF9D9521990F8DC32E405F66FE17E39F62DDAC7X400N" TargetMode="External"/><Relationship Id="rId12" Type="http://schemas.openxmlformats.org/officeDocument/2006/relationships/hyperlink" Target="consultantplus://offline/ref=F747C511B7830C35F5B847AFC809B6D2043C06C19B634B8AAFBF8B7F041FA43B989BA0B1B8F4D855119BAD8D7DE559B33CF27F38F62FDDDB4321CDX802N" TargetMode="External"/><Relationship Id="rId17" Type="http://schemas.openxmlformats.org/officeDocument/2006/relationships/hyperlink" Target="consultantplus://offline/ref=F747C511B7830C35F5B847AFC809B6D2043C06C19B634B8AAFBF8B7F041FA43B989BA0B1B8F4D855119BAD8C7DE559B33CF27F38F62FDDDB4321CDX802N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747C511B7830C35F5B847AFC809B6D2043C06C19B634B8AAFBF8B7F041FA43B989BA0B1B8F4D855119BAD8D7DE559B33CF27F38F62FDDDB4321CDX802N" TargetMode="External"/><Relationship Id="rId20" Type="http://schemas.openxmlformats.org/officeDocument/2006/relationships/hyperlink" Target="consultantplus://offline/ref=F747C511B7830C35F5B859A2DE65ECDF033F51C99E6E46DBFAE0D0225316AE6CCDD4A1FFFDFFC7551685AE8D74XB0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47C511B7830C35F5B847AFC809B6D2043C06C199664E89A4BF8B7F041FA43B989BA0B1B8F4D855119BAC887DE559B33CF27F38F62FDDDB4321CDX802N" TargetMode="External"/><Relationship Id="rId11" Type="http://schemas.openxmlformats.org/officeDocument/2006/relationships/hyperlink" Target="consultantplus://offline/ref=F747C511B7830C35F5B847AFC809B6D2043C06C19B634B8AAFBF8B7F041FA43B989BA0B1B8F4D855119BAD8D7DE559B33CF27F38F62FDDDB4321CDX802N" TargetMode="External"/><Relationship Id="rId24" Type="http://schemas.openxmlformats.org/officeDocument/2006/relationships/hyperlink" Target="consultantplus://offline/ref=F747C511B7830C35F5B859A2DE65ECDF033F51C99E6E46DBFAE0D0225316AE6CCDD4A1FFFDFFC7551685AE8D74XB00N" TargetMode="External"/><Relationship Id="rId5" Type="http://schemas.openxmlformats.org/officeDocument/2006/relationships/hyperlink" Target="consultantplus://offline/ref=F747C511B7830C35F5B847AFC809B6D2043C06C19B634B8AAFBF8B7F041FA43B989BA0B1B8F4D855119BAC887DE559B33CF27F38F62FDDDB4321CDX802N" TargetMode="External"/><Relationship Id="rId15" Type="http://schemas.openxmlformats.org/officeDocument/2006/relationships/hyperlink" Target="consultantplus://offline/ref=F747C511B7830C35F5B847AFC809B6D2043C06C199664E89A4BF8B7F041FA43B989BA0B1B8F4D855119BAC8B7DE559B33CF27F38F62FDDDB4321CDX802N" TargetMode="External"/><Relationship Id="rId23" Type="http://schemas.openxmlformats.org/officeDocument/2006/relationships/hyperlink" Target="consultantplus://offline/ref=F747C511B7830C35F5B859A2DE65ECDF033F50C59C6046DBFAE0D0225316AE6CCDD4A1FFFDFFC7551685AE8D74XB00N" TargetMode="External"/><Relationship Id="rId10" Type="http://schemas.openxmlformats.org/officeDocument/2006/relationships/hyperlink" Target="consultantplus://offline/ref=F747C511B7830C35F5B847AFC809B6D2043C06C19B634B8AAFBF8B7F041FA43B989BA0B1B8F4D855119BAC8B7DE559B33CF27F38F62FDDDB4321CDX802N" TargetMode="External"/><Relationship Id="rId19" Type="http://schemas.openxmlformats.org/officeDocument/2006/relationships/hyperlink" Target="consultantplus://offline/ref=F747C511B7830C35F5B859A2DE65ECDF033F51C99E6E46DBFAE0D0225316AE6CCDD4A1FFFDFFC7551685AE8D74XB0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47C511B7830C35F5B859A2DE65ECDF03335ACD9A6F46DBFAE0D0225316AE6CCDD4A1FFFDFFC7551685AE8D74XB00N" TargetMode="External"/><Relationship Id="rId14" Type="http://schemas.openxmlformats.org/officeDocument/2006/relationships/hyperlink" Target="consultantplus://offline/ref=F747C511B7830C35F5B859A2DE65ECDF033F50C59C6046DBFAE0D0225316AE6CCDD4A1FFFDFFC7551685AE8D74XB00N" TargetMode="External"/><Relationship Id="rId22" Type="http://schemas.openxmlformats.org/officeDocument/2006/relationships/hyperlink" Target="consultantplus://offline/ref=F747C511B7830C35F5B859A2DE65ECDF033F51C99E6E46DBFAE0D0225316AE6CCDD4A1FFFDFFC7551685AE8D74XB0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1</cp:revision>
  <dcterms:created xsi:type="dcterms:W3CDTF">2021-07-16T13:52:00Z</dcterms:created>
  <dcterms:modified xsi:type="dcterms:W3CDTF">2021-07-16T13:52:00Z</dcterms:modified>
</cp:coreProperties>
</file>